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89814" w14:textId="77777777" w:rsidR="00D54A1F" w:rsidRPr="00D339CF" w:rsidRDefault="00D54A1F" w:rsidP="00CC2A96">
      <w:pPr>
        <w:spacing w:line="240" w:lineRule="auto"/>
        <w:jc w:val="both"/>
        <w:rPr>
          <w:b/>
          <w:noProof/>
          <w:lang w:val="sr-Cyrl-RS"/>
        </w:rPr>
      </w:pPr>
    </w:p>
    <w:p w14:paraId="073C3BA5" w14:textId="061E7EB3" w:rsidR="00450FA3" w:rsidRPr="00D339CF" w:rsidRDefault="004613CB" w:rsidP="00450FA3">
      <w:pPr>
        <w:spacing w:line="240" w:lineRule="auto"/>
        <w:jc w:val="center"/>
        <w:rPr>
          <w:b/>
          <w:noProof/>
          <w:lang w:val="sr-Cyrl-RS"/>
        </w:rPr>
      </w:pPr>
      <w:r w:rsidRPr="00D339CF">
        <w:rPr>
          <w:b/>
          <w:noProof/>
          <w:lang w:val="sr-Cyrl-RS"/>
        </w:rPr>
        <w:t>Изборно</w:t>
      </w:r>
      <w:r w:rsidR="00450FA3">
        <w:rPr>
          <w:b/>
          <w:noProof/>
          <w:lang w:val="sr-Cyrl-RS"/>
        </w:rPr>
        <w:t>м</w:t>
      </w:r>
      <w:r w:rsidRPr="00D339CF">
        <w:rPr>
          <w:b/>
          <w:noProof/>
          <w:lang w:val="sr-Cyrl-RS"/>
        </w:rPr>
        <w:t xml:space="preserve"> већ</w:t>
      </w:r>
      <w:r w:rsidR="00450FA3">
        <w:rPr>
          <w:b/>
          <w:noProof/>
          <w:lang w:val="sr-Cyrl-RS"/>
        </w:rPr>
        <w:t>у Филозофског</w:t>
      </w:r>
      <w:r w:rsidR="00450FA3" w:rsidRPr="00D339CF">
        <w:rPr>
          <w:b/>
          <w:noProof/>
          <w:lang w:val="sr-Cyrl-RS"/>
        </w:rPr>
        <w:t xml:space="preserve"> факултет</w:t>
      </w:r>
      <w:r w:rsidR="00450FA3">
        <w:rPr>
          <w:b/>
          <w:noProof/>
          <w:lang w:val="sr-Cyrl-RS"/>
        </w:rPr>
        <w:t>а</w:t>
      </w:r>
      <w:r w:rsidR="00450FA3" w:rsidRPr="00450FA3">
        <w:rPr>
          <w:b/>
          <w:noProof/>
          <w:lang w:val="sr-Cyrl-RS"/>
        </w:rPr>
        <w:t xml:space="preserve"> </w:t>
      </w:r>
      <w:r w:rsidR="00450FA3" w:rsidRPr="00D339CF">
        <w:rPr>
          <w:b/>
          <w:noProof/>
          <w:lang w:val="sr-Cyrl-RS"/>
        </w:rPr>
        <w:t>Универзитет</w:t>
      </w:r>
      <w:r w:rsidR="00450FA3">
        <w:rPr>
          <w:b/>
          <w:noProof/>
          <w:lang w:val="sr-Cyrl-RS"/>
        </w:rPr>
        <w:t>а</w:t>
      </w:r>
      <w:r w:rsidR="00450FA3" w:rsidRPr="00D339CF">
        <w:rPr>
          <w:b/>
          <w:noProof/>
          <w:lang w:val="sr-Cyrl-RS"/>
        </w:rPr>
        <w:t xml:space="preserve"> у Београду</w:t>
      </w:r>
    </w:p>
    <w:p w14:paraId="6896285E" w14:textId="77777777" w:rsidR="00450FA3" w:rsidRPr="00D339CF" w:rsidRDefault="00450FA3" w:rsidP="00450FA3">
      <w:pPr>
        <w:spacing w:line="240" w:lineRule="auto"/>
        <w:jc w:val="both"/>
        <w:rPr>
          <w:b/>
          <w:noProof/>
          <w:lang w:val="sr-Cyrl-RS"/>
        </w:rPr>
      </w:pPr>
    </w:p>
    <w:p w14:paraId="3C33AFCE" w14:textId="3530F230" w:rsidR="004613CB" w:rsidRPr="00D339CF" w:rsidRDefault="004613CB" w:rsidP="00CC2A96">
      <w:pPr>
        <w:spacing w:line="240" w:lineRule="auto"/>
        <w:jc w:val="both"/>
        <w:rPr>
          <w:b/>
          <w:noProof/>
          <w:lang w:val="sr-Cyrl-RS"/>
        </w:rPr>
      </w:pPr>
    </w:p>
    <w:p w14:paraId="25EC502C" w14:textId="77777777" w:rsidR="004613CB" w:rsidRPr="00D339CF" w:rsidRDefault="004613CB" w:rsidP="00CC2A96">
      <w:pPr>
        <w:spacing w:line="240" w:lineRule="auto"/>
        <w:jc w:val="both"/>
        <w:rPr>
          <w:b/>
          <w:noProof/>
          <w:lang w:val="sr-Cyrl-RS"/>
        </w:rPr>
      </w:pPr>
    </w:p>
    <w:p w14:paraId="13A75A39" w14:textId="668DB6B2" w:rsidR="00D339CF" w:rsidRDefault="00965683" w:rsidP="00CC2A96">
      <w:pPr>
        <w:spacing w:line="240" w:lineRule="auto"/>
        <w:jc w:val="both"/>
        <w:rPr>
          <w:noProof/>
          <w:lang w:val="sr-Cyrl-RS"/>
        </w:rPr>
      </w:pPr>
      <w:r w:rsidRPr="00D339CF">
        <w:rPr>
          <w:noProof/>
          <w:lang w:val="sr-Cyrl-RS"/>
        </w:rPr>
        <w:t>На</w:t>
      </w:r>
      <w:r w:rsidR="004613CB" w:rsidRPr="00D339CF">
        <w:rPr>
          <w:noProof/>
          <w:lang w:val="sr-Cyrl-RS"/>
        </w:rPr>
        <w:t xml:space="preserve"> седници Изборног већа Филозофског факултета у Београду одржаној </w:t>
      </w:r>
      <w:r w:rsidRPr="00D339CF">
        <w:rPr>
          <w:noProof/>
          <w:lang w:val="sr-Cyrl-RS"/>
        </w:rPr>
        <w:t>24.2.2022.</w:t>
      </w:r>
      <w:r w:rsidR="004613CB" w:rsidRPr="00D339CF">
        <w:rPr>
          <w:noProof/>
          <w:lang w:val="sr-Cyrl-RS"/>
        </w:rPr>
        <w:t xml:space="preserve"> именовани </w:t>
      </w:r>
      <w:r w:rsidR="00D339CF">
        <w:rPr>
          <w:noProof/>
          <w:lang w:val="sr-Cyrl-RS"/>
        </w:rPr>
        <w:t xml:space="preserve">смо </w:t>
      </w:r>
      <w:r w:rsidR="004613CB" w:rsidRPr="00D339CF">
        <w:rPr>
          <w:noProof/>
          <w:lang w:val="sr-Cyrl-RS"/>
        </w:rPr>
        <w:t>у комисију за писање реферата о кандитатима за избор у звање доцента и заснивање радног односа са 50% радног времена за ужу научну област Општа историја новог века</w:t>
      </w:r>
      <w:r w:rsidR="00D339CF">
        <w:rPr>
          <w:noProof/>
          <w:lang w:val="sr-Cyrl-RS"/>
        </w:rPr>
        <w:t xml:space="preserve">. Радно место предвиђено је за </w:t>
      </w:r>
      <w:r w:rsidR="004613CB" w:rsidRPr="00D339CF">
        <w:rPr>
          <w:noProof/>
          <w:lang w:val="sr-Cyrl-RS"/>
        </w:rPr>
        <w:t>Катедр</w:t>
      </w:r>
      <w:r w:rsidR="00D339CF">
        <w:rPr>
          <w:noProof/>
          <w:lang w:val="sr-Cyrl-RS"/>
        </w:rPr>
        <w:t>у</w:t>
      </w:r>
      <w:r w:rsidR="004613CB" w:rsidRPr="00D339CF">
        <w:rPr>
          <w:noProof/>
          <w:lang w:val="sr-Cyrl-RS"/>
        </w:rPr>
        <w:t xml:space="preserve"> за општу историју новог века Одељења за историју</w:t>
      </w:r>
      <w:r w:rsidR="00D339CF">
        <w:rPr>
          <w:noProof/>
          <w:lang w:val="sr-Cyrl-RS"/>
        </w:rPr>
        <w:t xml:space="preserve">. </w:t>
      </w:r>
    </w:p>
    <w:p w14:paraId="75CC75C2" w14:textId="75C14CAC" w:rsidR="004613CB" w:rsidRPr="00D339CF" w:rsidRDefault="00D339CF" w:rsidP="00CC2A96">
      <w:pPr>
        <w:spacing w:line="240" w:lineRule="auto"/>
        <w:jc w:val="both"/>
        <w:rPr>
          <w:noProof/>
          <w:lang w:val="sr-Cyrl-RS"/>
        </w:rPr>
      </w:pPr>
      <w:r>
        <w:rPr>
          <w:noProof/>
          <w:lang w:val="sr-Cyrl-RS"/>
        </w:rPr>
        <w:t>Ч</w:t>
      </w:r>
      <w:r w:rsidR="004613CB" w:rsidRPr="00D339CF">
        <w:rPr>
          <w:noProof/>
          <w:lang w:val="sr-Cyrl-RS"/>
        </w:rPr>
        <w:t>аст нам је да на основу увида у достављени материјал</w:t>
      </w:r>
      <w:r w:rsidR="00323DC6" w:rsidRPr="00D339CF">
        <w:rPr>
          <w:noProof/>
          <w:lang w:val="sr-Cyrl-RS"/>
        </w:rPr>
        <w:t xml:space="preserve"> поднесемо Изборном већу следећи</w:t>
      </w:r>
    </w:p>
    <w:p w14:paraId="3FCE8225" w14:textId="77777777" w:rsidR="00323DC6" w:rsidRPr="00D339CF" w:rsidRDefault="00323DC6" w:rsidP="00CC2A96">
      <w:pPr>
        <w:spacing w:line="240" w:lineRule="auto"/>
        <w:jc w:val="both"/>
        <w:rPr>
          <w:noProof/>
          <w:lang w:val="sr-Cyrl-RS"/>
        </w:rPr>
      </w:pPr>
    </w:p>
    <w:p w14:paraId="7063AA38" w14:textId="77777777" w:rsidR="00323DC6" w:rsidRPr="00D339CF" w:rsidRDefault="00323DC6" w:rsidP="00CC2A96">
      <w:pPr>
        <w:spacing w:line="240" w:lineRule="auto"/>
        <w:jc w:val="both"/>
        <w:rPr>
          <w:noProof/>
          <w:lang w:val="sr-Cyrl-RS"/>
        </w:rPr>
      </w:pPr>
    </w:p>
    <w:p w14:paraId="3A860BF2" w14:textId="286FE016" w:rsidR="00323DC6" w:rsidRPr="00D339CF" w:rsidRDefault="00D339CF" w:rsidP="00323DC6">
      <w:pPr>
        <w:spacing w:line="240" w:lineRule="auto"/>
        <w:jc w:val="center"/>
        <w:rPr>
          <w:b/>
          <w:noProof/>
          <w:sz w:val="28"/>
          <w:szCs w:val="28"/>
          <w:lang w:val="sr-Cyrl-RS"/>
        </w:rPr>
      </w:pPr>
      <w:r>
        <w:rPr>
          <w:b/>
          <w:noProof/>
          <w:sz w:val="28"/>
          <w:szCs w:val="28"/>
          <w:lang w:val="sr-Cyrl-RS"/>
        </w:rPr>
        <w:t xml:space="preserve">Извештај </w:t>
      </w:r>
    </w:p>
    <w:p w14:paraId="43852871" w14:textId="77777777" w:rsidR="00323DC6" w:rsidRPr="00D339CF" w:rsidRDefault="00323DC6" w:rsidP="00323DC6">
      <w:pPr>
        <w:spacing w:line="240" w:lineRule="auto"/>
        <w:jc w:val="center"/>
        <w:rPr>
          <w:b/>
          <w:noProof/>
          <w:sz w:val="28"/>
          <w:szCs w:val="28"/>
          <w:lang w:val="sr-Cyrl-RS"/>
        </w:rPr>
      </w:pPr>
    </w:p>
    <w:p w14:paraId="666D559C" w14:textId="45CAF17B" w:rsidR="00323DC6" w:rsidRPr="00D339CF" w:rsidRDefault="00323DC6" w:rsidP="00323DC6">
      <w:pPr>
        <w:spacing w:line="240" w:lineRule="auto"/>
        <w:jc w:val="both"/>
        <w:rPr>
          <w:noProof/>
          <w:lang w:val="sr-Cyrl-RS"/>
        </w:rPr>
      </w:pPr>
      <w:r w:rsidRPr="00D339CF">
        <w:rPr>
          <w:noProof/>
          <w:lang w:val="sr-Cyrl-RS"/>
        </w:rPr>
        <w:t>На конкурс за наведено радно место који је објављен у броју 977 листа „Послови“ националне службе за запошљавање 9.3.2022. прија</w:t>
      </w:r>
      <w:r w:rsidR="00272C47" w:rsidRPr="00D339CF">
        <w:rPr>
          <w:noProof/>
          <w:lang w:val="sr-Cyrl-RS"/>
        </w:rPr>
        <w:t>ви</w:t>
      </w:r>
      <w:r w:rsidR="00D339CF">
        <w:rPr>
          <w:noProof/>
          <w:lang w:val="sr-Cyrl-RS"/>
        </w:rPr>
        <w:t xml:space="preserve">ла се </w:t>
      </w:r>
      <w:r w:rsidR="00272C47" w:rsidRPr="00D339CF">
        <w:rPr>
          <w:noProof/>
          <w:lang w:val="sr-Cyrl-RS"/>
        </w:rPr>
        <w:t>само кан</w:t>
      </w:r>
      <w:r w:rsidR="00D339CF">
        <w:rPr>
          <w:noProof/>
          <w:lang w:val="sr-Cyrl-RS"/>
        </w:rPr>
        <w:t>д</w:t>
      </w:r>
      <w:r w:rsidR="00272C47" w:rsidRPr="00D339CF">
        <w:rPr>
          <w:noProof/>
          <w:lang w:val="sr-Cyrl-RS"/>
        </w:rPr>
        <w:t>идат</w:t>
      </w:r>
      <w:r w:rsidR="00D339CF">
        <w:rPr>
          <w:noProof/>
          <w:lang w:val="sr-Cyrl-RS"/>
        </w:rPr>
        <w:t xml:space="preserve">киња </w:t>
      </w:r>
      <w:r w:rsidR="00272C47" w:rsidRPr="00D339CF">
        <w:rPr>
          <w:noProof/>
          <w:lang w:val="sr-Cyrl-RS"/>
        </w:rPr>
        <w:t>др Дејана Васић.</w:t>
      </w:r>
    </w:p>
    <w:p w14:paraId="0B7A245B" w14:textId="77777777" w:rsidR="00323DC6" w:rsidRPr="00D339CF" w:rsidRDefault="00323DC6" w:rsidP="00323DC6">
      <w:pPr>
        <w:spacing w:line="240" w:lineRule="auto"/>
        <w:jc w:val="both"/>
        <w:rPr>
          <w:noProof/>
          <w:lang w:val="sr-Cyrl-RS"/>
        </w:rPr>
      </w:pPr>
    </w:p>
    <w:p w14:paraId="67D17300" w14:textId="77777777" w:rsidR="00323DC6" w:rsidRPr="00D339CF" w:rsidRDefault="00323DC6" w:rsidP="00323DC6">
      <w:pPr>
        <w:spacing w:line="240" w:lineRule="auto"/>
        <w:jc w:val="both"/>
        <w:rPr>
          <w:noProof/>
          <w:lang w:val="sr-Cyrl-RS"/>
        </w:rPr>
      </w:pPr>
    </w:p>
    <w:p w14:paraId="6935ACD3" w14:textId="77777777" w:rsidR="00D54A1F" w:rsidRPr="00D339CF" w:rsidRDefault="00D54A1F" w:rsidP="0080671C">
      <w:pPr>
        <w:pStyle w:val="ListParagraph"/>
        <w:numPr>
          <w:ilvl w:val="0"/>
          <w:numId w:val="2"/>
        </w:numPr>
        <w:jc w:val="center"/>
        <w:rPr>
          <w:b/>
          <w:noProof/>
          <w:lang w:val="sr-Cyrl-RS"/>
        </w:rPr>
      </w:pPr>
      <w:r w:rsidRPr="00D339CF">
        <w:rPr>
          <w:b/>
          <w:noProof/>
          <w:lang w:val="sr-Cyrl-RS"/>
        </w:rPr>
        <w:t>Биографија</w:t>
      </w:r>
    </w:p>
    <w:p w14:paraId="4B341516" w14:textId="77777777" w:rsidR="00D54A1F" w:rsidRPr="00D339CF" w:rsidRDefault="00D54A1F" w:rsidP="00D54A1F">
      <w:pPr>
        <w:rPr>
          <w:noProof/>
          <w:lang w:val="sr-Cyrl-RS"/>
        </w:rPr>
      </w:pPr>
    </w:p>
    <w:p w14:paraId="2819BF31" w14:textId="0BCCE3FD" w:rsidR="00D54A1F" w:rsidRPr="00D339CF" w:rsidRDefault="00D54A1F" w:rsidP="00427017">
      <w:pPr>
        <w:jc w:val="both"/>
        <w:rPr>
          <w:noProof/>
          <w:lang w:val="sr-Cyrl-RS"/>
        </w:rPr>
      </w:pPr>
      <w:r w:rsidRPr="00D339CF">
        <w:rPr>
          <w:noProof/>
          <w:lang w:val="sr-Cyrl-RS"/>
        </w:rPr>
        <w:t xml:space="preserve">Дејана Васић је рођена 12. јула 1987. у Новом Саду где је завршила основну школу и гимназију. Основне студије историје је завршила на Одсеку за историју Филозофског факултета Универзитета у Новом Саду 2010, а на истом одсеку је завршила и мастер студије 2011. </w:t>
      </w:r>
      <w:r w:rsidR="00965683" w:rsidRPr="00D339CF">
        <w:rPr>
          <w:noProof/>
          <w:lang w:val="sr-Cyrl-RS"/>
        </w:rPr>
        <w:t>г</w:t>
      </w:r>
      <w:r w:rsidRPr="00D339CF">
        <w:rPr>
          <w:noProof/>
          <w:lang w:val="sr-Cyrl-RS"/>
        </w:rPr>
        <w:t>одине</w:t>
      </w:r>
      <w:r w:rsidR="00965683" w:rsidRPr="00D339CF">
        <w:rPr>
          <w:noProof/>
          <w:lang w:val="sr-Cyrl-RS"/>
        </w:rPr>
        <w:t>. Д</w:t>
      </w:r>
      <w:r w:rsidRPr="00D339CF">
        <w:rPr>
          <w:noProof/>
          <w:lang w:val="sr-Cyrl-RS"/>
        </w:rPr>
        <w:t xml:space="preserve">окторску тезу под насловом </w:t>
      </w:r>
      <w:r w:rsidRPr="00D339CF">
        <w:rPr>
          <w:i/>
          <w:noProof/>
          <w:lang w:val="sr-Cyrl-RS"/>
        </w:rPr>
        <w:t>Погранични српски и угарски градови на Сави и Дунаву у средњем веку</w:t>
      </w:r>
      <w:r w:rsidRPr="00D339CF">
        <w:rPr>
          <w:noProof/>
          <w:lang w:val="sr-Cyrl-RS"/>
        </w:rPr>
        <w:t xml:space="preserve"> 2018. </w:t>
      </w:r>
      <w:r w:rsidR="00A875FE" w:rsidRPr="00D339CF">
        <w:rPr>
          <w:noProof/>
          <w:lang w:val="sr-Cyrl-RS"/>
        </w:rPr>
        <w:t>г</w:t>
      </w:r>
      <w:r w:rsidRPr="00D339CF">
        <w:rPr>
          <w:noProof/>
          <w:lang w:val="sr-Cyrl-RS"/>
        </w:rPr>
        <w:t>одине</w:t>
      </w:r>
      <w:r w:rsidR="00965683" w:rsidRPr="00D339CF">
        <w:rPr>
          <w:noProof/>
          <w:lang w:val="sr-Cyrl-RS"/>
        </w:rPr>
        <w:t xml:space="preserve"> одбранила је истом одсеку</w:t>
      </w:r>
      <w:r w:rsidRPr="00D339CF">
        <w:rPr>
          <w:noProof/>
          <w:lang w:val="sr-Cyrl-RS"/>
        </w:rPr>
        <w:t xml:space="preserve">. </w:t>
      </w:r>
      <w:r w:rsidR="00A875FE" w:rsidRPr="00D339CF">
        <w:rPr>
          <w:noProof/>
          <w:lang w:val="sr-Cyrl-RS"/>
        </w:rPr>
        <w:t xml:space="preserve">Током основних студија </w:t>
      </w:r>
      <w:r w:rsidR="00D339CF">
        <w:rPr>
          <w:noProof/>
          <w:lang w:val="sr-Cyrl-RS"/>
        </w:rPr>
        <w:t>б</w:t>
      </w:r>
      <w:r w:rsidR="00A875FE" w:rsidRPr="00D339CF">
        <w:rPr>
          <w:noProof/>
          <w:lang w:val="sr-Cyrl-RS"/>
        </w:rPr>
        <w:t>ила је стипендист</w:t>
      </w:r>
      <w:r w:rsidR="00D339CF">
        <w:rPr>
          <w:noProof/>
          <w:lang w:val="sr-Cyrl-RS"/>
        </w:rPr>
        <w:t xml:space="preserve">киња </w:t>
      </w:r>
      <w:r w:rsidR="00A875FE" w:rsidRPr="00D339CF">
        <w:rPr>
          <w:noProof/>
          <w:lang w:val="sr-Cyrl-RS"/>
        </w:rPr>
        <w:t>Министарства просвете, а током мастер студија стипендист</w:t>
      </w:r>
      <w:r w:rsidR="00D339CF">
        <w:rPr>
          <w:noProof/>
          <w:lang w:val="sr-Cyrl-RS"/>
        </w:rPr>
        <w:t>кињ</w:t>
      </w:r>
      <w:r w:rsidR="00A875FE" w:rsidRPr="00D339CF">
        <w:rPr>
          <w:noProof/>
          <w:lang w:val="sr-Cyrl-RS"/>
        </w:rPr>
        <w:t xml:space="preserve">а Министарства омладине и спорта. Као докторанд </w:t>
      </w:r>
      <w:r w:rsidR="00D339CF">
        <w:rPr>
          <w:noProof/>
          <w:lang w:val="sr-Cyrl-RS"/>
        </w:rPr>
        <w:t xml:space="preserve">користила је </w:t>
      </w:r>
      <w:r w:rsidR="00A875FE" w:rsidRPr="00D339CF">
        <w:rPr>
          <w:noProof/>
          <w:lang w:val="sr-Cyrl-RS"/>
        </w:rPr>
        <w:t>стипендиј</w:t>
      </w:r>
      <w:r w:rsidR="00D339CF">
        <w:rPr>
          <w:noProof/>
          <w:lang w:val="sr-Cyrl-RS"/>
        </w:rPr>
        <w:t>у</w:t>
      </w:r>
      <w:r w:rsidR="00A875FE" w:rsidRPr="00D339CF">
        <w:rPr>
          <w:noProof/>
          <w:lang w:val="sr-Cyrl-RS"/>
        </w:rPr>
        <w:t xml:space="preserve"> Фонда за младе таленте Министрства просвете, науке и технолошког развоја.  </w:t>
      </w:r>
      <w:r w:rsidRPr="00D339CF">
        <w:rPr>
          <w:noProof/>
          <w:lang w:val="sr-Cyrl-RS"/>
        </w:rPr>
        <w:t xml:space="preserve">У периоду од 2013-2018. је као докторанд-сарадник у настави изводила вежбе из </w:t>
      </w:r>
      <w:r w:rsidR="00D339CF">
        <w:rPr>
          <w:noProof/>
          <w:lang w:val="sr-Cyrl-RS"/>
        </w:rPr>
        <w:t xml:space="preserve">неколико </w:t>
      </w:r>
      <w:r w:rsidRPr="00D339CF">
        <w:rPr>
          <w:noProof/>
          <w:lang w:val="sr-Cyrl-RS"/>
        </w:rPr>
        <w:t>предмета на Филозофском факултету у Новом Саду</w:t>
      </w:r>
      <w:r w:rsidR="00D339CF">
        <w:rPr>
          <w:noProof/>
          <w:lang w:val="sr-Cyrl-RS"/>
        </w:rPr>
        <w:t xml:space="preserve">. Изабрана је </w:t>
      </w:r>
      <w:r w:rsidRPr="00D339CF">
        <w:rPr>
          <w:noProof/>
          <w:lang w:val="sr-Cyrl-RS"/>
        </w:rPr>
        <w:t xml:space="preserve">2019. у звање доцента на Филозофском факултету Универзитета у Источном Сарајеву за ужу научну област Историја средњег века. Именована је 2019. за шефа Катедре за Историју и археологију Филозофског факултета </w:t>
      </w:r>
      <w:r w:rsidR="00272C47" w:rsidRPr="00D339CF">
        <w:rPr>
          <w:noProof/>
          <w:lang w:val="sr-Cyrl-RS"/>
        </w:rPr>
        <w:t>Универзитета у Источном Сарајеву.</w:t>
      </w:r>
    </w:p>
    <w:p w14:paraId="7EC8783D" w14:textId="77777777" w:rsidR="00D54A1F" w:rsidRPr="00D339CF" w:rsidRDefault="00D54A1F" w:rsidP="00CC2A96">
      <w:pPr>
        <w:spacing w:line="240" w:lineRule="auto"/>
        <w:jc w:val="both"/>
        <w:rPr>
          <w:b/>
          <w:noProof/>
          <w:lang w:val="sr-Cyrl-RS"/>
        </w:rPr>
      </w:pPr>
    </w:p>
    <w:p w14:paraId="6BB9BA43" w14:textId="77777777" w:rsidR="00D54A1F" w:rsidRPr="00D339CF" w:rsidRDefault="00D54A1F" w:rsidP="00CC2A96">
      <w:pPr>
        <w:spacing w:line="240" w:lineRule="auto"/>
        <w:jc w:val="both"/>
        <w:rPr>
          <w:b/>
          <w:noProof/>
          <w:lang w:val="sr-Cyrl-RS"/>
        </w:rPr>
      </w:pPr>
    </w:p>
    <w:p w14:paraId="4F2B9127" w14:textId="77777777" w:rsidR="00123E9D" w:rsidRPr="00D339CF" w:rsidRDefault="00756C7E" w:rsidP="0080671C">
      <w:pPr>
        <w:pStyle w:val="ListParagraph"/>
        <w:numPr>
          <w:ilvl w:val="0"/>
          <w:numId w:val="2"/>
        </w:numPr>
        <w:jc w:val="center"/>
        <w:rPr>
          <w:b/>
          <w:noProof/>
          <w:lang w:val="sr-Cyrl-RS"/>
        </w:rPr>
      </w:pPr>
      <w:r w:rsidRPr="00D339CF">
        <w:rPr>
          <w:b/>
          <w:noProof/>
          <w:lang w:val="sr-Cyrl-RS"/>
        </w:rPr>
        <w:t>Научноистраживачки рад кандидата</w:t>
      </w:r>
    </w:p>
    <w:p w14:paraId="556C65E6" w14:textId="77777777" w:rsidR="00756C7E" w:rsidRPr="00D339CF" w:rsidRDefault="00756C7E" w:rsidP="00CC2A96">
      <w:pPr>
        <w:spacing w:line="240" w:lineRule="auto"/>
        <w:jc w:val="both"/>
        <w:rPr>
          <w:b/>
          <w:noProof/>
          <w:lang w:val="sr-Cyrl-RS"/>
        </w:rPr>
      </w:pPr>
    </w:p>
    <w:p w14:paraId="3A8E1580" w14:textId="12B4A9C9" w:rsidR="00756C7E" w:rsidRPr="00D339CF" w:rsidRDefault="00D339CF" w:rsidP="00CC2A96">
      <w:pPr>
        <w:spacing w:line="240" w:lineRule="auto"/>
        <w:jc w:val="both"/>
        <w:rPr>
          <w:noProof/>
          <w:lang w:val="sr-Cyrl-RS"/>
        </w:rPr>
      </w:pPr>
      <w:r>
        <w:rPr>
          <w:noProof/>
          <w:lang w:val="sr-Cyrl-RS"/>
        </w:rPr>
        <w:t xml:space="preserve">Укупан </w:t>
      </w:r>
      <w:r w:rsidR="00D54A1F" w:rsidRPr="00D339CF">
        <w:rPr>
          <w:noProof/>
          <w:lang w:val="sr-Cyrl-RS"/>
        </w:rPr>
        <w:t xml:space="preserve">научноистраживачки </w:t>
      </w:r>
      <w:r>
        <w:rPr>
          <w:noProof/>
          <w:lang w:val="sr-Cyrl-RS"/>
        </w:rPr>
        <w:t xml:space="preserve">рад </w:t>
      </w:r>
      <w:r w:rsidR="00D54A1F" w:rsidRPr="00D339CF">
        <w:rPr>
          <w:noProof/>
          <w:lang w:val="sr-Cyrl-RS"/>
        </w:rPr>
        <w:t>кандидат</w:t>
      </w:r>
      <w:r>
        <w:rPr>
          <w:noProof/>
          <w:lang w:val="sr-Cyrl-RS"/>
        </w:rPr>
        <w:t>к</w:t>
      </w:r>
      <w:r w:rsidR="00D54A1F" w:rsidRPr="00D339CF">
        <w:rPr>
          <w:noProof/>
          <w:lang w:val="sr-Cyrl-RS"/>
        </w:rPr>
        <w:t>иње Дејане Васић састоји се од 23 научна чла</w:t>
      </w:r>
      <w:r>
        <w:rPr>
          <w:noProof/>
          <w:lang w:val="sr-Cyrl-RS"/>
        </w:rPr>
        <w:t>н</w:t>
      </w:r>
      <w:r w:rsidR="00D54A1F" w:rsidRPr="00D339CF">
        <w:rPr>
          <w:noProof/>
          <w:lang w:val="sr-Cyrl-RS"/>
        </w:rPr>
        <w:t xml:space="preserve">ка и једне монографије у припреми. </w:t>
      </w:r>
      <w:r w:rsidR="00965683" w:rsidRPr="00D339CF">
        <w:rPr>
          <w:noProof/>
          <w:lang w:val="sr-Cyrl-RS"/>
        </w:rPr>
        <w:t>Комисија је у изради реферата</w:t>
      </w:r>
      <w:r w:rsidR="00D54A1F" w:rsidRPr="00D339CF">
        <w:rPr>
          <w:noProof/>
          <w:lang w:val="sr-Cyrl-RS"/>
        </w:rPr>
        <w:t xml:space="preserve"> узе</w:t>
      </w:r>
      <w:r w:rsidR="00965683" w:rsidRPr="00D339CF">
        <w:rPr>
          <w:noProof/>
          <w:lang w:val="sr-Cyrl-RS"/>
        </w:rPr>
        <w:t xml:space="preserve">ла у обзир само само </w:t>
      </w:r>
      <w:r w:rsidR="00D54A1F" w:rsidRPr="00D339CF">
        <w:rPr>
          <w:noProof/>
          <w:lang w:val="sr-Cyrl-RS"/>
        </w:rPr>
        <w:t>радов</w:t>
      </w:r>
      <w:r w:rsidR="00965683" w:rsidRPr="00D339CF">
        <w:rPr>
          <w:noProof/>
          <w:lang w:val="sr-Cyrl-RS"/>
        </w:rPr>
        <w:t xml:space="preserve">е </w:t>
      </w:r>
      <w:r w:rsidR="00D54A1F" w:rsidRPr="00D339CF">
        <w:rPr>
          <w:noProof/>
          <w:lang w:val="sr-Cyrl-RS"/>
        </w:rPr>
        <w:t xml:space="preserve">који су </w:t>
      </w:r>
      <w:r w:rsidR="00965683" w:rsidRPr="00D339CF">
        <w:rPr>
          <w:noProof/>
          <w:lang w:val="sr-Cyrl-RS"/>
        </w:rPr>
        <w:t>релевантни за ужу научну област</w:t>
      </w:r>
      <w:r w:rsidR="00D54A1F" w:rsidRPr="00D339CF">
        <w:rPr>
          <w:noProof/>
          <w:lang w:val="sr-Cyrl-RS"/>
        </w:rPr>
        <w:t xml:space="preserve"> Општ</w:t>
      </w:r>
      <w:r w:rsidR="00965683" w:rsidRPr="00D339CF">
        <w:rPr>
          <w:noProof/>
          <w:lang w:val="sr-Cyrl-RS"/>
        </w:rPr>
        <w:t>а</w:t>
      </w:r>
      <w:r w:rsidR="00D54A1F" w:rsidRPr="00D339CF">
        <w:rPr>
          <w:noProof/>
          <w:lang w:val="sr-Cyrl-RS"/>
        </w:rPr>
        <w:t xml:space="preserve"> историј</w:t>
      </w:r>
      <w:r w:rsidR="00965683" w:rsidRPr="00D339CF">
        <w:rPr>
          <w:noProof/>
          <w:lang w:val="sr-Cyrl-RS"/>
        </w:rPr>
        <w:t>а</w:t>
      </w:r>
      <w:r w:rsidR="00D54A1F" w:rsidRPr="00D339CF">
        <w:rPr>
          <w:noProof/>
          <w:lang w:val="sr-Cyrl-RS"/>
        </w:rPr>
        <w:t xml:space="preserve"> новог века. </w:t>
      </w:r>
    </w:p>
    <w:p w14:paraId="77DBAD62" w14:textId="77777777" w:rsidR="00D54A1F" w:rsidRPr="00D339CF" w:rsidRDefault="00D54A1F" w:rsidP="00CC2A96">
      <w:pPr>
        <w:spacing w:line="240" w:lineRule="auto"/>
        <w:jc w:val="both"/>
        <w:rPr>
          <w:noProof/>
          <w:lang w:val="sr-Cyrl-RS"/>
        </w:rPr>
      </w:pPr>
    </w:p>
    <w:p w14:paraId="4197794B" w14:textId="3428981F" w:rsidR="00D54A1F" w:rsidRPr="00D339CF" w:rsidRDefault="00756C7E" w:rsidP="00CC2A96">
      <w:pPr>
        <w:spacing w:line="240" w:lineRule="auto"/>
        <w:jc w:val="both"/>
        <w:rPr>
          <w:noProof/>
          <w:lang w:val="sr-Cyrl-RS"/>
        </w:rPr>
      </w:pPr>
      <w:r w:rsidRPr="00D339CF">
        <w:rPr>
          <w:noProof/>
          <w:lang w:val="sr-Cyrl-RS"/>
        </w:rPr>
        <w:lastRenderedPageBreak/>
        <w:t xml:space="preserve">Монографија </w:t>
      </w:r>
      <w:r w:rsidRPr="00D339CF">
        <w:rPr>
          <w:i/>
          <w:noProof/>
          <w:lang w:val="sr-Cyrl-RS"/>
        </w:rPr>
        <w:t>Историја периферије – погранични српски и угарски градови на Сави и Дунаву 14-16. век</w:t>
      </w:r>
      <w:r w:rsidRPr="00D339CF">
        <w:rPr>
          <w:noProof/>
          <w:lang w:val="sr-Cyrl-RS"/>
        </w:rPr>
        <w:t xml:space="preserve"> – у штампи</w:t>
      </w:r>
      <w:r w:rsidR="00965683" w:rsidRPr="00D339CF">
        <w:rPr>
          <w:noProof/>
          <w:lang w:val="sr-Cyrl-RS"/>
        </w:rPr>
        <w:t>. Кандидат</w:t>
      </w:r>
      <w:r w:rsidR="00D339CF">
        <w:rPr>
          <w:noProof/>
          <w:lang w:val="sr-Cyrl-RS"/>
        </w:rPr>
        <w:t>киња је приложила</w:t>
      </w:r>
      <w:r w:rsidR="00965683" w:rsidRPr="00D339CF">
        <w:rPr>
          <w:noProof/>
          <w:lang w:val="sr-Cyrl-RS"/>
        </w:rPr>
        <w:t xml:space="preserve"> потврду издавача, као и четири научне рецензије.</w:t>
      </w:r>
    </w:p>
    <w:p w14:paraId="6B151347" w14:textId="77777777" w:rsidR="00123E9D" w:rsidRPr="00D339CF" w:rsidRDefault="00123E9D" w:rsidP="00CC2A96">
      <w:pPr>
        <w:spacing w:line="240" w:lineRule="auto"/>
        <w:jc w:val="both"/>
        <w:rPr>
          <w:noProof/>
          <w:lang w:val="sr-Cyrl-RS"/>
        </w:rPr>
      </w:pPr>
    </w:p>
    <w:p w14:paraId="22916D40" w14:textId="77777777" w:rsidR="00123E9D" w:rsidRPr="00D339CF" w:rsidRDefault="00123E9D" w:rsidP="00123E9D">
      <w:pPr>
        <w:jc w:val="both"/>
        <w:rPr>
          <w:b/>
          <w:noProof/>
          <w:u w:val="single"/>
          <w:shd w:val="clear" w:color="auto" w:fill="FFFFFF"/>
          <w:lang w:val="sr-Cyrl-RS"/>
        </w:rPr>
      </w:pPr>
      <w:r w:rsidRPr="00D339CF">
        <w:rPr>
          <w:rFonts w:eastAsia="Calibri"/>
          <w:i/>
          <w:noProof/>
          <w:u w:val="single"/>
          <w:lang w:val="sr-Cyrl-RS"/>
        </w:rPr>
        <w:t>Natural conditions as a factor of urbanization of the lower Posavina in the Middle Ages</w:t>
      </w:r>
      <w:r w:rsidRPr="00D339CF">
        <w:rPr>
          <w:rFonts w:eastAsia="Calibri"/>
          <w:noProof/>
          <w:u w:val="single"/>
          <w:lang w:val="sr-Cyrl-RS"/>
        </w:rPr>
        <w:t xml:space="preserve">, Istraživanja-Journal of Historical Researches 30 (2019), 45-68 UDC: 711.4:94(497.11)“04/14“ </w:t>
      </w:r>
      <w:r w:rsidRPr="00D339CF">
        <w:rPr>
          <w:rStyle w:val="Strong"/>
          <w:rFonts w:eastAsia="Calibri"/>
          <w:b w:val="0"/>
          <w:noProof/>
          <w:u w:val="single"/>
          <w:shd w:val="clear" w:color="auto" w:fill="FFFFFF"/>
          <w:lang w:val="sr-Cyrl-RS"/>
        </w:rPr>
        <w:t>ISSN:</w:t>
      </w:r>
      <w:r w:rsidRPr="00D339CF">
        <w:rPr>
          <w:rFonts w:eastAsia="Calibri"/>
          <w:b/>
          <w:noProof/>
          <w:u w:val="single"/>
          <w:shd w:val="clear" w:color="auto" w:fill="FFFFFF"/>
          <w:lang w:val="sr-Cyrl-RS"/>
        </w:rPr>
        <w:t> </w:t>
      </w:r>
      <w:r w:rsidRPr="00D339CF">
        <w:rPr>
          <w:rFonts w:eastAsia="Calibri"/>
          <w:noProof/>
          <w:u w:val="single"/>
          <w:shd w:val="clear" w:color="auto" w:fill="FFFFFF"/>
          <w:lang w:val="sr-Cyrl-RS"/>
        </w:rPr>
        <w:t>0350-2112 (M24)</w:t>
      </w:r>
    </w:p>
    <w:p w14:paraId="19CD7B3D" w14:textId="20DF2E16" w:rsidR="00123E9D" w:rsidRDefault="004E7DDA" w:rsidP="00CC2A96">
      <w:pPr>
        <w:spacing w:line="240" w:lineRule="auto"/>
        <w:jc w:val="both"/>
        <w:rPr>
          <w:noProof/>
          <w:lang w:val="sr-Cyrl-RS"/>
        </w:rPr>
      </w:pPr>
      <w:r w:rsidRPr="00D339CF">
        <w:rPr>
          <w:noProof/>
          <w:lang w:val="sr-Cyrl-RS"/>
        </w:rPr>
        <w:t xml:space="preserve">Рад </w:t>
      </w:r>
      <w:r w:rsidR="00D339CF">
        <w:rPr>
          <w:noProof/>
          <w:lang w:val="sr-Cyrl-RS"/>
        </w:rPr>
        <w:t xml:space="preserve">је посвећен историји </w:t>
      </w:r>
      <w:r w:rsidRPr="00D339CF">
        <w:rPr>
          <w:noProof/>
          <w:lang w:val="sr-Cyrl-RS"/>
        </w:rPr>
        <w:t>урбаниз</w:t>
      </w:r>
      <w:r w:rsidR="00D2019D" w:rsidRPr="00D339CF">
        <w:rPr>
          <w:noProof/>
          <w:lang w:val="sr-Cyrl-RS"/>
        </w:rPr>
        <w:t xml:space="preserve">ације доњег тока реке Саве у контексту прожимања географских </w:t>
      </w:r>
      <w:r w:rsidR="00D339CF">
        <w:rPr>
          <w:noProof/>
          <w:lang w:val="sr-Cyrl-RS"/>
        </w:rPr>
        <w:t xml:space="preserve">околности и потреба људских заједница. Истраживање нуди слику конкретних односа </w:t>
      </w:r>
      <w:r w:rsidR="00F12056" w:rsidRPr="00D339CF">
        <w:rPr>
          <w:noProof/>
          <w:lang w:val="sr-Cyrl-RS"/>
        </w:rPr>
        <w:t>географски</w:t>
      </w:r>
      <w:r w:rsidR="00D339CF">
        <w:rPr>
          <w:noProof/>
          <w:lang w:val="sr-Cyrl-RS"/>
        </w:rPr>
        <w:t xml:space="preserve">х чинилаца и друштвеног развоја који је утицао и на </w:t>
      </w:r>
      <w:r w:rsidR="00F12056" w:rsidRPr="00D339CF">
        <w:rPr>
          <w:noProof/>
          <w:lang w:val="sr-Cyrl-RS"/>
        </w:rPr>
        <w:t xml:space="preserve">преображај </w:t>
      </w:r>
      <w:r w:rsidR="00D339CF">
        <w:rPr>
          <w:noProof/>
          <w:lang w:val="sr-Cyrl-RS"/>
        </w:rPr>
        <w:t xml:space="preserve">животног </w:t>
      </w:r>
      <w:r w:rsidR="00F12056" w:rsidRPr="00D339CF">
        <w:rPr>
          <w:noProof/>
          <w:lang w:val="sr-Cyrl-RS"/>
        </w:rPr>
        <w:t xml:space="preserve">простора. </w:t>
      </w:r>
      <w:r w:rsidR="00D339CF">
        <w:rPr>
          <w:noProof/>
          <w:lang w:val="sr-Cyrl-RS"/>
        </w:rPr>
        <w:t xml:space="preserve">Градови у доњем току Саве развијали су се захваљујући својим посебним </w:t>
      </w:r>
      <w:r w:rsidR="00F12056" w:rsidRPr="00D339CF">
        <w:rPr>
          <w:noProof/>
          <w:lang w:val="sr-Cyrl-RS"/>
        </w:rPr>
        <w:t>преимућств</w:t>
      </w:r>
      <w:r w:rsidR="00D339CF">
        <w:rPr>
          <w:noProof/>
          <w:lang w:val="sr-Cyrl-RS"/>
        </w:rPr>
        <w:t xml:space="preserve">има, пре свега </w:t>
      </w:r>
      <w:r w:rsidR="00F12056" w:rsidRPr="00D339CF">
        <w:rPr>
          <w:noProof/>
          <w:lang w:val="sr-Cyrl-RS"/>
        </w:rPr>
        <w:t>стратешк</w:t>
      </w:r>
      <w:r w:rsidR="00D339CF">
        <w:rPr>
          <w:noProof/>
          <w:lang w:val="sr-Cyrl-RS"/>
        </w:rPr>
        <w:t>ом</w:t>
      </w:r>
      <w:r w:rsidR="00F12056" w:rsidRPr="00D339CF">
        <w:rPr>
          <w:noProof/>
          <w:lang w:val="sr-Cyrl-RS"/>
        </w:rPr>
        <w:t xml:space="preserve"> положај</w:t>
      </w:r>
      <w:r w:rsidR="00D339CF">
        <w:rPr>
          <w:noProof/>
          <w:lang w:val="sr-Cyrl-RS"/>
        </w:rPr>
        <w:t xml:space="preserve">у </w:t>
      </w:r>
      <w:r w:rsidR="00F12056" w:rsidRPr="00D339CF">
        <w:rPr>
          <w:noProof/>
          <w:lang w:val="sr-Cyrl-RS"/>
        </w:rPr>
        <w:t xml:space="preserve">у односу на околину који је </w:t>
      </w:r>
      <w:r w:rsidR="00D339CF">
        <w:rPr>
          <w:noProof/>
          <w:lang w:val="sr-Cyrl-RS"/>
        </w:rPr>
        <w:t>добио на нарочитој важности у епохи османских продора 15. и 16. века, кад је приоритет био њихова одбрана. Посебне повољности биле су економске, како су градови доње Посавине добили ново место и улогу у трговинској размени</w:t>
      </w:r>
      <w:r w:rsidR="00D5279B">
        <w:rPr>
          <w:noProof/>
          <w:lang w:val="sr-Cyrl-RS"/>
        </w:rPr>
        <w:t xml:space="preserve">. Рад посебно испитује улогу основне инфраструктуре, путне мреже и могућности пловидбе, </w:t>
      </w:r>
      <w:r w:rsidR="00F12056" w:rsidRPr="00D339CF">
        <w:rPr>
          <w:noProof/>
          <w:lang w:val="sr-Cyrl-RS"/>
        </w:rPr>
        <w:t>рељеф и хидрографиј</w:t>
      </w:r>
      <w:r w:rsidR="00D5279B">
        <w:rPr>
          <w:noProof/>
          <w:lang w:val="sr-Cyrl-RS"/>
        </w:rPr>
        <w:t xml:space="preserve">у, и природних ресурса, </w:t>
      </w:r>
      <w:r w:rsidR="00F12056" w:rsidRPr="00D339CF">
        <w:rPr>
          <w:noProof/>
          <w:lang w:val="sr-Cyrl-RS"/>
        </w:rPr>
        <w:t>плодност земљишта и живи свет</w:t>
      </w:r>
      <w:r w:rsidR="00D5279B">
        <w:rPr>
          <w:noProof/>
          <w:lang w:val="sr-Cyrl-RS"/>
        </w:rPr>
        <w:t xml:space="preserve">. </w:t>
      </w:r>
      <w:r w:rsidR="00F12056" w:rsidRPr="00D339CF">
        <w:rPr>
          <w:noProof/>
          <w:lang w:val="sr-Cyrl-RS"/>
        </w:rPr>
        <w:t xml:space="preserve">Клима је такође била један од фактора у процесу урбанизације. </w:t>
      </w:r>
      <w:r w:rsidR="00A8771F" w:rsidRPr="00D339CF">
        <w:rPr>
          <w:noProof/>
          <w:lang w:val="sr-Cyrl-RS"/>
        </w:rPr>
        <w:t>Главни научни допринос овог рада је</w:t>
      </w:r>
      <w:r w:rsidR="00D5279B">
        <w:rPr>
          <w:noProof/>
          <w:lang w:val="sr-Cyrl-RS"/>
        </w:rPr>
        <w:t xml:space="preserve"> у анализи свих поменутих чинилаца опстанка и развоја </w:t>
      </w:r>
      <w:r w:rsidR="00A8771F" w:rsidRPr="00D339CF">
        <w:rPr>
          <w:noProof/>
          <w:lang w:val="sr-Cyrl-RS"/>
        </w:rPr>
        <w:t xml:space="preserve">на појединачним примерима градова </w:t>
      </w:r>
      <w:r w:rsidR="00D5279B">
        <w:rPr>
          <w:noProof/>
          <w:lang w:val="sr-Cyrl-RS"/>
        </w:rPr>
        <w:t>доње Посавине. Х</w:t>
      </w:r>
      <w:r w:rsidR="00965683" w:rsidRPr="00D339CF">
        <w:rPr>
          <w:noProof/>
          <w:lang w:val="sr-Cyrl-RS"/>
        </w:rPr>
        <w:t>ронолошки</w:t>
      </w:r>
      <w:r w:rsidR="00D5279B">
        <w:rPr>
          <w:noProof/>
          <w:lang w:val="sr-Cyrl-RS"/>
        </w:rPr>
        <w:t xml:space="preserve">, рад се протеже на </w:t>
      </w:r>
      <w:r w:rsidR="00F12056" w:rsidRPr="00D339CF">
        <w:rPr>
          <w:noProof/>
          <w:lang w:val="sr-Cyrl-RS"/>
        </w:rPr>
        <w:t>период</w:t>
      </w:r>
      <w:r w:rsidR="00D5279B">
        <w:rPr>
          <w:noProof/>
          <w:lang w:val="sr-Cyrl-RS"/>
        </w:rPr>
        <w:t xml:space="preserve"> </w:t>
      </w:r>
      <w:r w:rsidR="00F12056" w:rsidRPr="00D339CF">
        <w:rPr>
          <w:noProof/>
          <w:lang w:val="sr-Cyrl-RS"/>
        </w:rPr>
        <w:t>15</w:t>
      </w:r>
      <w:r w:rsidR="00D5279B">
        <w:rPr>
          <w:noProof/>
          <w:lang w:val="sr-Cyrl-RS"/>
        </w:rPr>
        <w:t>-</w:t>
      </w:r>
      <w:r w:rsidR="00F12056" w:rsidRPr="00D339CF">
        <w:rPr>
          <w:noProof/>
          <w:lang w:val="sr-Cyrl-RS"/>
        </w:rPr>
        <w:t>17. века</w:t>
      </w:r>
      <w:r w:rsidR="00D5279B">
        <w:rPr>
          <w:noProof/>
          <w:lang w:val="sr-Cyrl-RS"/>
        </w:rPr>
        <w:t xml:space="preserve">. </w:t>
      </w:r>
    </w:p>
    <w:p w14:paraId="2CF7BD1D" w14:textId="77777777" w:rsidR="00D5279B" w:rsidRPr="00D339CF" w:rsidRDefault="00D5279B" w:rsidP="00CC2A96">
      <w:pPr>
        <w:spacing w:line="240" w:lineRule="auto"/>
        <w:jc w:val="both"/>
        <w:rPr>
          <w:noProof/>
          <w:lang w:val="sr-Cyrl-RS"/>
        </w:rPr>
      </w:pPr>
    </w:p>
    <w:p w14:paraId="7AFD9DDC" w14:textId="77777777" w:rsidR="00F12056" w:rsidRPr="00D339CF" w:rsidRDefault="00123E9D" w:rsidP="00F12056">
      <w:pPr>
        <w:jc w:val="both"/>
        <w:rPr>
          <w:noProof/>
          <w:u w:val="single"/>
          <w:lang w:val="sr-Cyrl-RS"/>
        </w:rPr>
      </w:pPr>
      <w:r w:rsidRPr="00D339CF">
        <w:rPr>
          <w:rFonts w:eastAsia="Calibri"/>
          <w:i/>
          <w:noProof/>
          <w:u w:val="single"/>
          <w:lang w:val="sr-Cyrl-RS"/>
        </w:rPr>
        <w:t>Medieval merchants on the route between the Dalmatian (Ragusan) littoral and the cities on the southern Hungarian border: Impact of trade on movement</w:t>
      </w:r>
      <w:r w:rsidRPr="00D339CF">
        <w:rPr>
          <w:rFonts w:eastAsia="Calibri"/>
          <w:noProof/>
          <w:u w:val="single"/>
          <w:lang w:val="sr-Cyrl-RS"/>
        </w:rPr>
        <w:t>, Istraživanja-Journal of Historical Researches 32 (2021), 83-99  doi:  10. 19090/i.2021.32.83-99  UDC:  339(497)"04/14</w:t>
      </w:r>
      <w:r w:rsidRPr="00D339CF">
        <w:rPr>
          <w:rFonts w:eastAsia="Calibri"/>
          <w:noProof/>
          <w:u w:val="single"/>
          <w:shd w:val="clear" w:color="auto" w:fill="FFFFFF"/>
          <w:lang w:val="sr-Cyrl-RS"/>
        </w:rPr>
        <w:t>"</w:t>
      </w:r>
      <w:r w:rsidRPr="00D339CF">
        <w:rPr>
          <w:noProof/>
          <w:u w:val="single"/>
          <w:shd w:val="clear" w:color="auto" w:fill="FFFFFF"/>
          <w:lang w:val="sr-Cyrl-RS"/>
        </w:rPr>
        <w:t xml:space="preserve"> (М23)</w:t>
      </w:r>
    </w:p>
    <w:p w14:paraId="6E9E04CB" w14:textId="307267F9" w:rsidR="00F12056" w:rsidRPr="00D339CF" w:rsidRDefault="00D2019D" w:rsidP="00F12056">
      <w:pPr>
        <w:autoSpaceDE w:val="0"/>
        <w:autoSpaceDN w:val="0"/>
        <w:adjustRightInd w:val="0"/>
        <w:spacing w:line="240" w:lineRule="auto"/>
        <w:jc w:val="both"/>
        <w:rPr>
          <w:noProof/>
          <w:lang w:val="sr-Cyrl-RS"/>
        </w:rPr>
      </w:pPr>
      <w:r w:rsidRPr="00D339CF">
        <w:rPr>
          <w:rFonts w:eastAsia="TimesNewRomanPSMT-Identity-H"/>
          <w:noProof/>
          <w:lang w:val="sr-Cyrl-RS"/>
        </w:rPr>
        <w:t>Рад прати динамику развоја транзитне трговине на Балкану кроз сагледавање једне микроцелине која се односи на посредство дубровачких трговаца између приморја и градова на јужној граници Угарске</w:t>
      </w:r>
      <w:r w:rsidR="00D5279B">
        <w:rPr>
          <w:rFonts w:eastAsia="TimesNewRomanPSMT-Identity-H"/>
          <w:noProof/>
          <w:lang w:val="sr-Cyrl-RS"/>
        </w:rPr>
        <w:t xml:space="preserve">. Дубровчани су имали кључну </w:t>
      </w:r>
      <w:r w:rsidR="00F12056" w:rsidRPr="00D339CF">
        <w:rPr>
          <w:rFonts w:eastAsia="TimesNewRomanPSMT-Identity-H"/>
          <w:noProof/>
          <w:lang w:val="sr-Cyrl-RS"/>
        </w:rPr>
        <w:t>улогу у развоју транзитне трговине на Балкану,</w:t>
      </w:r>
      <w:r w:rsidRPr="00D339CF">
        <w:rPr>
          <w:rFonts w:eastAsia="TimesNewRomanPSMT-Identity-H"/>
          <w:noProof/>
          <w:lang w:val="sr-Cyrl-RS"/>
        </w:rPr>
        <w:t xml:space="preserve"> </w:t>
      </w:r>
      <w:r w:rsidR="00D5279B">
        <w:rPr>
          <w:rFonts w:eastAsia="TimesNewRomanPSMT-Identity-H"/>
          <w:noProof/>
          <w:lang w:val="sr-Cyrl-RS"/>
        </w:rPr>
        <w:t xml:space="preserve">све до дубина Подунавља. </w:t>
      </w:r>
      <w:r w:rsidR="00F12056" w:rsidRPr="00D339CF">
        <w:rPr>
          <w:rFonts w:eastAsia="TimesNewRomanPSMT-Identity-H"/>
          <w:noProof/>
          <w:lang w:val="sr-Cyrl-RS"/>
        </w:rPr>
        <w:t xml:space="preserve">Градови у Посавини и Подунављу су такође били у домену дубровачког пословања, те се захваљујући њиховој делатности и на овим просторима развила интензивна трговина. </w:t>
      </w:r>
      <w:r w:rsidR="00D5279B">
        <w:rPr>
          <w:rFonts w:eastAsia="TimesNewRomanPSMT-Identity-H"/>
          <w:noProof/>
          <w:lang w:val="sr-Cyrl-RS"/>
        </w:rPr>
        <w:t xml:space="preserve">И тамо су </w:t>
      </w:r>
      <w:r w:rsidR="00F12056" w:rsidRPr="00D339CF">
        <w:rPr>
          <w:rFonts w:eastAsia="TimesNewRomanPSMT-Identity-H"/>
          <w:noProof/>
          <w:lang w:val="sr-Cyrl-RS"/>
        </w:rPr>
        <w:t>оснивали колоније у складу са својим потребама. Најпре</w:t>
      </w:r>
      <w:r w:rsidR="007741A2" w:rsidRPr="00D339CF">
        <w:rPr>
          <w:rFonts w:eastAsia="TimesNewRomanPSMT-Identity-H"/>
          <w:noProof/>
          <w:lang w:val="sr-Cyrl-RS"/>
        </w:rPr>
        <w:t xml:space="preserve"> </w:t>
      </w:r>
      <w:r w:rsidR="00F12056" w:rsidRPr="00D339CF">
        <w:rPr>
          <w:rFonts w:eastAsia="TimesNewRomanPSMT-Identity-H"/>
          <w:noProof/>
          <w:lang w:val="sr-Cyrl-RS"/>
        </w:rPr>
        <w:t xml:space="preserve">су се настанили у Митровици, затим у Ковину и Београду, потом у Смедереву. Било их је у другим местима као што је Илок. На овим просторима су били присутни од </w:t>
      </w:r>
      <w:r w:rsidR="00D5279B">
        <w:rPr>
          <w:rFonts w:eastAsia="TimesNewRomanPSMT-Identity-H"/>
          <w:noProof/>
          <w:lang w:val="sr-Cyrl-RS"/>
        </w:rPr>
        <w:t xml:space="preserve">13. </w:t>
      </w:r>
      <w:r w:rsidR="00F12056" w:rsidRPr="00D339CF">
        <w:rPr>
          <w:rFonts w:eastAsia="TimesNewRomanPSMT-Identity-H"/>
          <w:noProof/>
          <w:lang w:val="sr-Cyrl-RS"/>
        </w:rPr>
        <w:t>века. У трговини која се обављала на овој релацији учествовали су чланови познатих властеоских породица Растић, Петрања, Рањина, Менчетић, Кашица, Пуцић, Гучетић, Соркочевић, Гундулић, Лукаревић, Бунић, Катена, Бобаљевић, Цријевић, Ђорђић, Градић као и многи пучани.</w:t>
      </w:r>
      <w:r w:rsidRPr="00D339CF">
        <w:rPr>
          <w:rFonts w:eastAsia="TimesNewRomanPSMT-Identity-H"/>
          <w:noProof/>
          <w:lang w:val="sr-Cyrl-RS"/>
        </w:rPr>
        <w:t xml:space="preserve"> </w:t>
      </w:r>
      <w:r w:rsidR="00F12056" w:rsidRPr="00D339CF">
        <w:rPr>
          <w:rFonts w:eastAsia="TimesNewRomanPSMT-Identity-H"/>
          <w:noProof/>
          <w:lang w:val="sr-Cyrl-RS"/>
        </w:rPr>
        <w:t xml:space="preserve">Снабдевали су градове на Сави и Дунаву разном робом, али су највише доносили тканине. Дубровачки трговци су у дугом периоду имали доминантну улогу у размени на овим просторима, </w:t>
      </w:r>
      <w:r w:rsidR="00965683" w:rsidRPr="00D339CF">
        <w:rPr>
          <w:rFonts w:eastAsia="TimesNewRomanPSMT-Identity-H"/>
          <w:noProof/>
          <w:lang w:val="sr-Cyrl-RS"/>
        </w:rPr>
        <w:t>у чему су били ометани честим ратовима коју су з</w:t>
      </w:r>
      <w:r w:rsidR="00F12056" w:rsidRPr="00D339CF">
        <w:rPr>
          <w:rFonts w:eastAsia="TimesNewRomanPSMT-Identity-H"/>
          <w:noProof/>
          <w:lang w:val="sr-Cyrl-RS"/>
        </w:rPr>
        <w:t>ахват</w:t>
      </w:r>
      <w:r w:rsidR="00965683" w:rsidRPr="00D339CF">
        <w:rPr>
          <w:rFonts w:eastAsia="TimesNewRomanPSMT-Identity-H"/>
          <w:noProof/>
          <w:lang w:val="sr-Cyrl-RS"/>
        </w:rPr>
        <w:t>или</w:t>
      </w:r>
      <w:r w:rsidR="00F12056" w:rsidRPr="00D339CF">
        <w:rPr>
          <w:rFonts w:eastAsia="TimesNewRomanPSMT-Identity-H"/>
          <w:noProof/>
          <w:lang w:val="sr-Cyrl-RS"/>
        </w:rPr>
        <w:t xml:space="preserve"> Посавину и Подунавље доласком Турака. Из тог разлога интегративни процеси често су </w:t>
      </w:r>
      <w:r w:rsidR="00D5279B">
        <w:rPr>
          <w:rFonts w:eastAsia="TimesNewRomanPSMT-Identity-H"/>
          <w:noProof/>
          <w:lang w:val="sr-Cyrl-RS"/>
        </w:rPr>
        <w:t xml:space="preserve">се </w:t>
      </w:r>
      <w:r w:rsidR="00F12056" w:rsidRPr="00D339CF">
        <w:rPr>
          <w:rFonts w:eastAsia="TimesNewRomanPSMT-Identity-H"/>
          <w:noProof/>
          <w:lang w:val="sr-Cyrl-RS"/>
        </w:rPr>
        <w:t>нарушава</w:t>
      </w:r>
      <w:r w:rsidR="00D5279B">
        <w:rPr>
          <w:rFonts w:eastAsia="TimesNewRomanPSMT-Identity-H"/>
          <w:noProof/>
          <w:lang w:val="sr-Cyrl-RS"/>
        </w:rPr>
        <w:t>л</w:t>
      </w:r>
      <w:r w:rsidR="00F12056" w:rsidRPr="00D339CF">
        <w:rPr>
          <w:rFonts w:eastAsia="TimesNewRomanPSMT-Identity-H"/>
          <w:noProof/>
          <w:lang w:val="sr-Cyrl-RS"/>
        </w:rPr>
        <w:t>и и због тога степен трговачке размене није био на нивоу западноевропског, али је представљао важан оквир за развитак пограничних области Угарске и Србије.</w:t>
      </w:r>
      <w:r w:rsidRPr="00D339CF">
        <w:rPr>
          <w:rFonts w:eastAsia="TimesNewRomanPSMT-Identity-H"/>
          <w:noProof/>
          <w:lang w:val="sr-Cyrl-RS"/>
        </w:rPr>
        <w:t xml:space="preserve"> </w:t>
      </w:r>
      <w:r w:rsidR="00F12056" w:rsidRPr="00D339CF">
        <w:rPr>
          <w:rFonts w:eastAsia="TimesNewRomanPSMT-Identity-H"/>
          <w:noProof/>
          <w:lang w:val="sr-Cyrl-RS"/>
        </w:rPr>
        <w:t xml:space="preserve">Велико искуство које су Дубровчани уносили у своје трговачке и политичке послове на Балкану давало је </w:t>
      </w:r>
      <w:r w:rsidR="00D5279B">
        <w:rPr>
          <w:rFonts w:eastAsia="TimesNewRomanPSMT-Identity-H"/>
          <w:noProof/>
          <w:lang w:val="sr-Cyrl-RS"/>
        </w:rPr>
        <w:t xml:space="preserve">Дубровнику снагу да </w:t>
      </w:r>
      <w:r w:rsidR="00F12056" w:rsidRPr="00D339CF">
        <w:rPr>
          <w:rFonts w:eastAsia="TimesNewRomanPSMT-Identity-H"/>
          <w:noProof/>
          <w:lang w:val="sr-Cyrl-RS"/>
        </w:rPr>
        <w:t>и после пада</w:t>
      </w:r>
      <w:r w:rsidR="00323DC6" w:rsidRPr="00D339CF">
        <w:rPr>
          <w:rFonts w:eastAsia="TimesNewRomanPSMT-Identity-H"/>
          <w:noProof/>
          <w:lang w:val="sr-Cyrl-RS"/>
        </w:rPr>
        <w:t xml:space="preserve"> </w:t>
      </w:r>
      <w:r w:rsidR="00D5279B">
        <w:rPr>
          <w:rFonts w:eastAsia="TimesNewRomanPSMT-Identity-H"/>
          <w:noProof/>
          <w:lang w:val="sr-Cyrl-RS"/>
        </w:rPr>
        <w:t xml:space="preserve">Деспотовине </w:t>
      </w:r>
      <w:r w:rsidR="00323DC6" w:rsidRPr="00D339CF">
        <w:rPr>
          <w:rFonts w:eastAsia="TimesNewRomanPSMT-Identity-H"/>
          <w:noProof/>
          <w:lang w:val="sr-Cyrl-RS"/>
        </w:rPr>
        <w:t>(1459) и Угарске (1526–</w:t>
      </w:r>
      <w:r w:rsidR="00F12056" w:rsidRPr="00D339CF">
        <w:rPr>
          <w:rFonts w:eastAsia="TimesNewRomanPSMT-Identity-H"/>
          <w:noProof/>
          <w:lang w:val="sr-Cyrl-RS"/>
        </w:rPr>
        <w:t xml:space="preserve">1541), настави да </w:t>
      </w:r>
      <w:r w:rsidR="00D5279B">
        <w:rPr>
          <w:rFonts w:eastAsia="TimesNewRomanPSMT-Identity-H"/>
          <w:noProof/>
          <w:lang w:val="sr-Cyrl-RS"/>
        </w:rPr>
        <w:t xml:space="preserve">обавља </w:t>
      </w:r>
      <w:r w:rsidR="00F12056" w:rsidRPr="00D339CF">
        <w:rPr>
          <w:rFonts w:eastAsia="TimesNewRomanPSMT-Identity-H"/>
          <w:noProof/>
          <w:lang w:val="sr-Cyrl-RS"/>
        </w:rPr>
        <w:t xml:space="preserve">трговачку и посредничку улогу у </w:t>
      </w:r>
      <w:r w:rsidR="00D5279B">
        <w:rPr>
          <w:rFonts w:eastAsia="TimesNewRomanPSMT-Identity-H"/>
          <w:noProof/>
          <w:lang w:val="sr-Cyrl-RS"/>
        </w:rPr>
        <w:t xml:space="preserve">времену </w:t>
      </w:r>
      <w:r w:rsidRPr="00D339CF">
        <w:rPr>
          <w:rFonts w:eastAsia="TimesNewRomanPSMT-Identity-H"/>
          <w:noProof/>
          <w:lang w:val="sr-Cyrl-RS"/>
        </w:rPr>
        <w:t>највеће експанзије Османлија, те су</w:t>
      </w:r>
      <w:r w:rsidR="00F12056" w:rsidRPr="00D339CF">
        <w:rPr>
          <w:rFonts w:eastAsia="TimesNewRomanPSMT-Identity-H"/>
          <w:noProof/>
          <w:lang w:val="sr-Cyrl-RS"/>
        </w:rPr>
        <w:t xml:space="preserve"> </w:t>
      </w:r>
      <w:r w:rsidRPr="00D339CF">
        <w:rPr>
          <w:rFonts w:eastAsia="TimesNewRomanPSMT-Identity-H"/>
          <w:noProof/>
          <w:lang w:val="sr-Cyrl-RS"/>
        </w:rPr>
        <w:t xml:space="preserve">Посавина и Подунавље наставили </w:t>
      </w:r>
      <w:r w:rsidR="00F12056" w:rsidRPr="00D339CF">
        <w:rPr>
          <w:rFonts w:eastAsia="TimesNewRomanPSMT-Identity-H"/>
          <w:noProof/>
          <w:lang w:val="sr-Cyrl-RS"/>
        </w:rPr>
        <w:t>да живе у Османском систему трговачких и привредних веза, све до Карловачког мира и експан</w:t>
      </w:r>
      <w:r w:rsidRPr="00D339CF">
        <w:rPr>
          <w:rFonts w:eastAsia="TimesNewRomanPSMT-Identity-H"/>
          <w:noProof/>
          <w:lang w:val="sr-Cyrl-RS"/>
        </w:rPr>
        <w:t xml:space="preserve">зије Хабзбуршке </w:t>
      </w:r>
      <w:r w:rsidRPr="00D339CF">
        <w:rPr>
          <w:rFonts w:eastAsia="TimesNewRomanPSMT-Identity-H"/>
          <w:noProof/>
          <w:lang w:val="sr-Cyrl-RS"/>
        </w:rPr>
        <w:lastRenderedPageBreak/>
        <w:t>монархије која ј</w:t>
      </w:r>
      <w:r w:rsidR="00F12056" w:rsidRPr="00D339CF">
        <w:rPr>
          <w:rFonts w:eastAsia="TimesNewRomanPSMT-Identity-H"/>
          <w:noProof/>
          <w:lang w:val="sr-Cyrl-RS"/>
        </w:rPr>
        <w:t>е на темељима старих веза</w:t>
      </w:r>
      <w:r w:rsidRPr="00D339CF">
        <w:rPr>
          <w:rFonts w:eastAsia="TimesNewRomanPSMT-Identity-H"/>
          <w:noProof/>
          <w:lang w:val="sr-Cyrl-RS"/>
        </w:rPr>
        <w:t xml:space="preserve"> </w:t>
      </w:r>
      <w:r w:rsidR="00F12056" w:rsidRPr="00D339CF">
        <w:rPr>
          <w:rFonts w:eastAsia="TimesNewRomanPSMT-Identity-H"/>
          <w:noProof/>
          <w:lang w:val="sr-Cyrl-RS"/>
        </w:rPr>
        <w:t>изгради</w:t>
      </w:r>
      <w:r w:rsidRPr="00D339CF">
        <w:rPr>
          <w:rFonts w:eastAsia="TimesNewRomanPSMT-Identity-H"/>
          <w:noProof/>
          <w:lang w:val="sr-Cyrl-RS"/>
        </w:rPr>
        <w:t>ла</w:t>
      </w:r>
      <w:r w:rsidR="00F12056" w:rsidRPr="00D339CF">
        <w:rPr>
          <w:rFonts w:eastAsia="TimesNewRomanPSMT-Identity-H"/>
          <w:noProof/>
          <w:lang w:val="sr-Cyrl-RS"/>
        </w:rPr>
        <w:t xml:space="preserve"> нове путеве трговине и интеграције Централне и Југоисточне Европе.</w:t>
      </w:r>
      <w:r w:rsidR="00260F71" w:rsidRPr="00D339CF">
        <w:rPr>
          <w:noProof/>
          <w:lang w:val="sr-Cyrl-RS"/>
        </w:rPr>
        <w:t xml:space="preserve"> Ауторка успешно и на оригиналан начин ставља развој ове локалне трговине у далеко шире европске и медитеранске оквире прецизно хронолошки одређујући елементе успона и падова ових процеса а истовремено уочава и објашњава стварање друштвене микроклиме у градовима на јужној граници Угарске која је омогућила долазак </w:t>
      </w:r>
      <w:r w:rsidR="00D5279B">
        <w:rPr>
          <w:noProof/>
          <w:lang w:val="sr-Cyrl-RS"/>
        </w:rPr>
        <w:t xml:space="preserve">друбровачких </w:t>
      </w:r>
      <w:r w:rsidR="00260F71" w:rsidRPr="00D339CF">
        <w:rPr>
          <w:noProof/>
          <w:lang w:val="sr-Cyrl-RS"/>
        </w:rPr>
        <w:t>трговаца</w:t>
      </w:r>
      <w:r w:rsidR="00D5279B">
        <w:rPr>
          <w:noProof/>
          <w:lang w:val="sr-Cyrl-RS"/>
        </w:rPr>
        <w:t xml:space="preserve">. </w:t>
      </w:r>
      <w:r w:rsidR="00260F71" w:rsidRPr="00D339CF">
        <w:rPr>
          <w:noProof/>
          <w:lang w:val="sr-Cyrl-RS"/>
        </w:rPr>
        <w:t xml:space="preserve"> </w:t>
      </w:r>
    </w:p>
    <w:p w14:paraId="3F2AD3F6" w14:textId="77777777" w:rsidR="00260F71" w:rsidRPr="00D339CF" w:rsidRDefault="00260F71" w:rsidP="00F12056">
      <w:pPr>
        <w:autoSpaceDE w:val="0"/>
        <w:autoSpaceDN w:val="0"/>
        <w:adjustRightInd w:val="0"/>
        <w:spacing w:line="240" w:lineRule="auto"/>
        <w:jc w:val="both"/>
        <w:rPr>
          <w:rFonts w:eastAsia="TimesNewRomanPSMT-Identity-H"/>
          <w:noProof/>
          <w:lang w:val="sr-Cyrl-RS"/>
        </w:rPr>
      </w:pPr>
    </w:p>
    <w:p w14:paraId="691253B7" w14:textId="77777777" w:rsidR="00F12056" w:rsidRPr="00D339CF" w:rsidRDefault="00123E9D" w:rsidP="00F12056">
      <w:pPr>
        <w:autoSpaceDE w:val="0"/>
        <w:autoSpaceDN w:val="0"/>
        <w:adjustRightInd w:val="0"/>
        <w:spacing w:line="240" w:lineRule="auto"/>
        <w:jc w:val="both"/>
        <w:rPr>
          <w:rFonts w:eastAsia="TimesNewRomanPSMT-Identity-H"/>
          <w:noProof/>
          <w:u w:val="single"/>
          <w:lang w:val="sr-Cyrl-RS"/>
        </w:rPr>
      </w:pPr>
      <w:r w:rsidRPr="00D339CF">
        <w:rPr>
          <w:rFonts w:eastAsia="Calibri"/>
          <w:i/>
          <w:noProof/>
          <w:u w:val="single"/>
          <w:lang w:val="sr-Cyrl-RS"/>
        </w:rPr>
        <w:t>Живот на простору Будимске епископије у контексту епидемије куге 1738-1740,</w:t>
      </w:r>
      <w:r w:rsidRPr="00D339CF">
        <w:rPr>
          <w:rFonts w:eastAsia="Calibri"/>
          <w:noProof/>
          <w:u w:val="single"/>
          <w:lang w:val="sr-Cyrl-RS"/>
        </w:rPr>
        <w:t xml:space="preserve"> Zbornik radova Deveti međunarodni interdisciplinarni simpozijum "Susret kultura", Novi Sad 2018, 143-153, UDK 271.222(497.11)-774(439-89)“1738/1740“  ISBN 978-86-6065-465-8 (М14)</w:t>
      </w:r>
    </w:p>
    <w:p w14:paraId="7F227B07" w14:textId="59498A9F" w:rsidR="00F12056" w:rsidRPr="00D339CF" w:rsidRDefault="00CC2A96" w:rsidP="00F12056">
      <w:pPr>
        <w:autoSpaceDE w:val="0"/>
        <w:autoSpaceDN w:val="0"/>
        <w:adjustRightInd w:val="0"/>
        <w:spacing w:line="240" w:lineRule="auto"/>
        <w:jc w:val="both"/>
        <w:rPr>
          <w:noProof/>
          <w:lang w:val="sr-Cyrl-RS"/>
        </w:rPr>
      </w:pPr>
      <w:r w:rsidRPr="00D339CF">
        <w:rPr>
          <w:noProof/>
          <w:lang w:val="sr-Cyrl-RS"/>
        </w:rPr>
        <w:t>Рад анализира стање везано за развој епидемије куге након р</w:t>
      </w:r>
      <w:r w:rsidR="00F12056" w:rsidRPr="00D339CF">
        <w:rPr>
          <w:noProof/>
          <w:lang w:val="sr-Cyrl-RS"/>
        </w:rPr>
        <w:t>ат</w:t>
      </w:r>
      <w:r w:rsidRPr="00D339CF">
        <w:rPr>
          <w:noProof/>
          <w:lang w:val="sr-Cyrl-RS"/>
        </w:rPr>
        <w:t xml:space="preserve">а </w:t>
      </w:r>
      <w:r w:rsidR="00F12056" w:rsidRPr="00D339CF">
        <w:rPr>
          <w:noProof/>
          <w:lang w:val="sr-Cyrl-RS"/>
        </w:rPr>
        <w:t>Хабзбуршке мон</w:t>
      </w:r>
      <w:r w:rsidRPr="00D339CF">
        <w:rPr>
          <w:noProof/>
          <w:lang w:val="sr-Cyrl-RS"/>
        </w:rPr>
        <w:t xml:space="preserve">архије и Османског царства </w:t>
      </w:r>
      <w:r w:rsidR="00F12056" w:rsidRPr="00D339CF">
        <w:rPr>
          <w:noProof/>
          <w:lang w:val="sr-Cyrl-RS"/>
        </w:rPr>
        <w:t xml:space="preserve"> 1737. и 1739. године</w:t>
      </w:r>
      <w:r w:rsidRPr="00D339CF">
        <w:rPr>
          <w:noProof/>
          <w:lang w:val="sr-Cyrl-RS"/>
        </w:rPr>
        <w:t>.</w:t>
      </w:r>
      <w:r w:rsidR="00F12056" w:rsidRPr="00D339CF">
        <w:rPr>
          <w:noProof/>
          <w:lang w:val="sr-Cyrl-RS"/>
        </w:rPr>
        <w:t xml:space="preserve"> </w:t>
      </w:r>
      <w:r w:rsidRPr="00D339CF">
        <w:rPr>
          <w:noProof/>
          <w:lang w:val="sr-Cyrl-RS"/>
        </w:rPr>
        <w:t xml:space="preserve">Овај рат </w:t>
      </w:r>
      <w:r w:rsidR="00F12056" w:rsidRPr="00D339CF">
        <w:rPr>
          <w:noProof/>
          <w:lang w:val="sr-Cyrl-RS"/>
        </w:rPr>
        <w:t xml:space="preserve">остао је упамћен поред губитка територије и по преношењу куге повлачењем војске, те њеном релативно брзом ширењу на простору северно од Саве и Дунава. Овоме је допринело то што су заражени војници били у додиру са </w:t>
      </w:r>
      <w:r w:rsidR="00D5279B">
        <w:rPr>
          <w:noProof/>
          <w:lang w:val="sr-Cyrl-RS"/>
        </w:rPr>
        <w:t xml:space="preserve">становништвом, </w:t>
      </w:r>
      <w:r w:rsidR="00F12056" w:rsidRPr="00D339CF">
        <w:rPr>
          <w:noProof/>
          <w:lang w:val="sr-Cyrl-RS"/>
        </w:rPr>
        <w:t>нарочито у током јесени и зиме 1738/1739 у појединим местима, и када је епидемија била очигледна, она је негирана, забрана кретања није одмах спроведена свуда, него тек у непосредној опасности или када је куга већ ушла у насеља, становништво је било недисциплиновано и бунило се против мера спречавања епидемије или чак побило малобројне медицинске раднике. Услед свега овога, смртност је била велика, нека насеља су остала потпуно пуста или са десеткованим становништвом. Срби у Хабзбуршкој монархији нису избегли судбину осталих народа и код њих је епидемија оставила тешке последице, о чему нема пуно трага у изворима. Област на којој је ово могуће документовати архивским подацима је Будимска епископија – територија западно од Дунава, до Драве, која је била њена јужна граница.</w:t>
      </w:r>
      <w:r w:rsidR="00A8771F" w:rsidRPr="00D339CF">
        <w:rPr>
          <w:noProof/>
          <w:lang w:val="sr-Cyrl-RS"/>
        </w:rPr>
        <w:t xml:space="preserve"> У раду се  на основу докумената доносе нова запажања и закључци</w:t>
      </w:r>
      <w:r w:rsidR="00F12056" w:rsidRPr="00D339CF">
        <w:rPr>
          <w:noProof/>
          <w:lang w:val="sr-Cyrl-RS"/>
        </w:rPr>
        <w:t xml:space="preserve"> да је све оно што је пратило епидемију на простору Угарске евидентно и у више микроцелина, на којима су живели Срби, посебно у насељима као што су Српска варош у Будиму, Сентандреј</w:t>
      </w:r>
      <w:r w:rsidR="00823A8B" w:rsidRPr="00D339CF">
        <w:rPr>
          <w:noProof/>
          <w:lang w:val="sr-Cyrl-RS"/>
        </w:rPr>
        <w:t>а, Сечуј, Помаз, Калаз, Чобанац.</w:t>
      </w:r>
      <w:r w:rsidR="00F12056" w:rsidRPr="00D339CF">
        <w:rPr>
          <w:noProof/>
          <w:lang w:val="sr-Cyrl-RS"/>
        </w:rPr>
        <w:t xml:space="preserve"> Тамо где су контумација и изолација недоследно спровођене, куга се лако ширила и однела велики број жртава. Недостатак медицинског особља или њихово убиство допринели су, уз флуктуацију становништва, до епидемије већих размера у Будиму и два села, Помазу и Чобанцу, у којима изгледа да уопште није било доктора. Са друге стране, добра изолација Сентандреје и брига која је у то уложена као и благовремено одвајање заражених особа, допринели су да овде, иако је реч о густо насељеном месту, није дошло до већег развоја болести.</w:t>
      </w:r>
      <w:r w:rsidR="00823A8B" w:rsidRPr="00D339CF">
        <w:rPr>
          <w:noProof/>
          <w:lang w:val="sr-Cyrl-RS"/>
        </w:rPr>
        <w:t xml:space="preserve"> </w:t>
      </w:r>
    </w:p>
    <w:p w14:paraId="68D6BCCB" w14:textId="77777777" w:rsidR="00123E9D" w:rsidRPr="00D339CF" w:rsidRDefault="00123E9D" w:rsidP="00F12056">
      <w:pPr>
        <w:autoSpaceDE w:val="0"/>
        <w:autoSpaceDN w:val="0"/>
        <w:adjustRightInd w:val="0"/>
        <w:spacing w:line="240" w:lineRule="auto"/>
        <w:jc w:val="both"/>
        <w:rPr>
          <w:noProof/>
          <w:lang w:val="sr-Cyrl-RS"/>
        </w:rPr>
      </w:pPr>
    </w:p>
    <w:p w14:paraId="11159E53" w14:textId="77777777" w:rsidR="000227A7" w:rsidRPr="00D339CF" w:rsidRDefault="00123E9D" w:rsidP="00F12056">
      <w:pPr>
        <w:autoSpaceDE w:val="0"/>
        <w:autoSpaceDN w:val="0"/>
        <w:adjustRightInd w:val="0"/>
        <w:spacing w:line="240" w:lineRule="auto"/>
        <w:jc w:val="both"/>
        <w:rPr>
          <w:rFonts w:eastAsia="TimesNewRomanPSMT-Identity-H"/>
          <w:noProof/>
          <w:u w:val="single"/>
          <w:lang w:val="sr-Cyrl-RS"/>
        </w:rPr>
      </w:pPr>
      <w:r w:rsidRPr="00D339CF">
        <w:rPr>
          <w:rFonts w:eastAsia="Calibri"/>
          <w:i/>
          <w:noProof/>
          <w:u w:val="single"/>
          <w:lang w:val="sr-Cyrl-RS"/>
        </w:rPr>
        <w:t>На граници два царства у Аустро-турском рату 1716-1718</w:t>
      </w:r>
      <w:r w:rsidRPr="00D339CF">
        <w:rPr>
          <w:rFonts w:eastAsia="Calibri"/>
          <w:noProof/>
          <w:u w:val="single"/>
          <w:lang w:val="sr-Cyrl-RS"/>
        </w:rPr>
        <w:t>, Споменица Историјског архива Срем 17, Сремска Митровица 2018, 88-109, УДК 94(=163.41)(436-89)"1716/1718"(093.2)  355.48(436:560)"1716/1718"(093.2) (М53)</w:t>
      </w:r>
    </w:p>
    <w:p w14:paraId="0567A32F" w14:textId="4AC2DB75" w:rsidR="000227A7" w:rsidRPr="00D339CF" w:rsidRDefault="00CC2A96" w:rsidP="00F12056">
      <w:pPr>
        <w:autoSpaceDE w:val="0"/>
        <w:autoSpaceDN w:val="0"/>
        <w:adjustRightInd w:val="0"/>
        <w:spacing w:line="240" w:lineRule="auto"/>
        <w:jc w:val="both"/>
        <w:rPr>
          <w:noProof/>
          <w:lang w:val="sr-Cyrl-RS"/>
        </w:rPr>
      </w:pPr>
      <w:r w:rsidRPr="00D339CF">
        <w:rPr>
          <w:noProof/>
          <w:lang w:val="sr-Cyrl-RS"/>
        </w:rPr>
        <w:t>Рад након краћег прегледа тока р</w:t>
      </w:r>
      <w:r w:rsidR="000227A7" w:rsidRPr="00D339CF">
        <w:rPr>
          <w:noProof/>
          <w:lang w:val="sr-Cyrl-RS"/>
        </w:rPr>
        <w:t>ат</w:t>
      </w:r>
      <w:r w:rsidRPr="00D339CF">
        <w:rPr>
          <w:noProof/>
          <w:lang w:val="sr-Cyrl-RS"/>
        </w:rPr>
        <w:t>а</w:t>
      </w:r>
      <w:r w:rsidR="000227A7" w:rsidRPr="00D339CF">
        <w:rPr>
          <w:noProof/>
          <w:lang w:val="sr-Cyrl-RS"/>
        </w:rPr>
        <w:t xml:space="preserve"> између Аустрије и Османског царства</w:t>
      </w:r>
      <w:r w:rsidR="00D5279B">
        <w:rPr>
          <w:noProof/>
          <w:lang w:val="sr-Cyrl-RS"/>
        </w:rPr>
        <w:t xml:space="preserve"> </w:t>
      </w:r>
      <w:r w:rsidRPr="00D339CF">
        <w:rPr>
          <w:noProof/>
          <w:lang w:val="sr-Cyrl-RS"/>
        </w:rPr>
        <w:t>1716-1718, доноси текст мировног уговора на латинском, а затим и у преводу на српски језик.</w:t>
      </w:r>
      <w:r w:rsidR="000227A7" w:rsidRPr="00D339CF">
        <w:rPr>
          <w:noProof/>
          <w:lang w:val="sr-Cyrl-RS"/>
        </w:rPr>
        <w:t xml:space="preserve"> У поменутом рату Аустрија је, након победа код Петроварадина, Темишвара и Београда, стекла услове да своје границе  осетно прошири  на рачун Османског царства.  Мировни преговори вођени су у Пожаревцу, где је у помпезној атмосфери мир и потписан 21. јула 1718. године. Према његовим одредбама, Аустрија је запосела  знатне  територије јужно од Саве и Дунава, чиме се значајан део српског живља нашао под њеном влашћу. Иако кратак, тај период аустријске власти  имао је немалог удела у процесу постепеног напретка Срба у </w:t>
      </w:r>
      <w:r w:rsidR="000227A7" w:rsidRPr="00D339CF">
        <w:rPr>
          <w:noProof/>
          <w:lang w:val="sr-Cyrl-RS"/>
        </w:rPr>
        <w:lastRenderedPageBreak/>
        <w:t>сферама просвете, културе и црквене органзације. Успостављене су и ближе везе с Аустријом и сународницима под њеном влашћу</w:t>
      </w:r>
      <w:r w:rsidR="0056409A" w:rsidRPr="00D339CF">
        <w:rPr>
          <w:noProof/>
          <w:lang w:val="sr-Cyrl-RS"/>
        </w:rPr>
        <w:t>.</w:t>
      </w:r>
    </w:p>
    <w:p w14:paraId="73EBEB0F" w14:textId="77777777" w:rsidR="000227A7" w:rsidRPr="00D339CF" w:rsidRDefault="000227A7" w:rsidP="00F12056">
      <w:pPr>
        <w:autoSpaceDE w:val="0"/>
        <w:autoSpaceDN w:val="0"/>
        <w:adjustRightInd w:val="0"/>
        <w:spacing w:line="240" w:lineRule="auto"/>
        <w:jc w:val="both"/>
        <w:rPr>
          <w:noProof/>
          <w:lang w:val="sr-Cyrl-RS"/>
        </w:rPr>
      </w:pPr>
    </w:p>
    <w:p w14:paraId="3CA58600" w14:textId="77777777" w:rsidR="000227A7" w:rsidRPr="00D339CF" w:rsidRDefault="00123E9D" w:rsidP="00F12056">
      <w:pPr>
        <w:autoSpaceDE w:val="0"/>
        <w:autoSpaceDN w:val="0"/>
        <w:adjustRightInd w:val="0"/>
        <w:spacing w:line="240" w:lineRule="auto"/>
        <w:jc w:val="both"/>
        <w:rPr>
          <w:noProof/>
          <w:u w:val="single"/>
          <w:lang w:val="sr-Cyrl-RS"/>
        </w:rPr>
      </w:pPr>
      <w:r w:rsidRPr="00D339CF">
        <w:rPr>
          <w:rFonts w:eastAsia="Calibri"/>
          <w:i/>
          <w:noProof/>
          <w:u w:val="single"/>
          <w:lang w:val="sr-Cyrl-RS"/>
        </w:rPr>
        <w:t>Потврдне дипломе сигетско-мохачких владика од Ракоцијевог устанка до сједињења са Будимским владичанством</w:t>
      </w:r>
      <w:r w:rsidRPr="00D339CF">
        <w:rPr>
          <w:rFonts w:eastAsia="Calibri"/>
          <w:noProof/>
          <w:u w:val="single"/>
          <w:lang w:val="sr-Cyrl-RS"/>
        </w:rPr>
        <w:t xml:space="preserve">, </w:t>
      </w:r>
      <w:r w:rsidRPr="00D339CF">
        <w:rPr>
          <w:rFonts w:eastAsia="Calibri"/>
          <w:iCs/>
          <w:noProof/>
          <w:u w:val="single"/>
          <w:shd w:val="clear" w:color="auto" w:fill="FFFFFF"/>
          <w:lang w:val="sr-Cyrl-RS"/>
        </w:rPr>
        <w:t xml:space="preserve">Међународни научни скуп Осам векова аутокефалије Српске православне цркве (1219-2019): историјско, богословско и културно наслеђе, Београд 2018, 215-224  </w:t>
      </w:r>
      <w:r w:rsidRPr="00D339CF">
        <w:rPr>
          <w:rFonts w:eastAsia="Calibri"/>
          <w:bCs/>
          <w:noProof/>
          <w:u w:val="single"/>
          <w:shd w:val="clear" w:color="auto" w:fill="FFFFFF"/>
          <w:lang w:val="sr-Cyrl-RS"/>
        </w:rPr>
        <w:t>ISBN</w:t>
      </w:r>
      <w:r w:rsidRPr="00D339CF">
        <w:rPr>
          <w:rFonts w:eastAsia="Calibri"/>
          <w:noProof/>
          <w:u w:val="single"/>
          <w:shd w:val="clear" w:color="auto" w:fill="FFFFFF"/>
          <w:lang w:val="sr-Cyrl-RS"/>
        </w:rPr>
        <w:t> - 978-86-7405-227-3</w:t>
      </w:r>
      <w:r w:rsidR="00965683" w:rsidRPr="00D339CF">
        <w:rPr>
          <w:rFonts w:eastAsia="Calibri"/>
          <w:noProof/>
          <w:u w:val="single"/>
          <w:shd w:val="clear" w:color="auto" w:fill="FFFFFF"/>
          <w:lang w:val="sr-Cyrl-RS"/>
        </w:rPr>
        <w:t xml:space="preserve"> </w:t>
      </w:r>
      <w:r w:rsidR="006C753B" w:rsidRPr="00D339CF">
        <w:rPr>
          <w:rFonts w:eastAsia="Calibri"/>
          <w:noProof/>
          <w:u w:val="single"/>
          <w:shd w:val="clear" w:color="auto" w:fill="FFFFFF"/>
          <w:lang w:val="sr-Cyrl-RS"/>
        </w:rPr>
        <w:t xml:space="preserve"> </w:t>
      </w:r>
      <w:r w:rsidR="006053C9" w:rsidRPr="00D339CF">
        <w:rPr>
          <w:rFonts w:eastAsia="Calibri"/>
          <w:noProof/>
          <w:u w:val="single"/>
          <w:shd w:val="clear" w:color="auto" w:fill="FFFFFF"/>
          <w:lang w:val="sr-Cyrl-RS"/>
        </w:rPr>
        <w:t>M33</w:t>
      </w:r>
    </w:p>
    <w:p w14:paraId="3512890A" w14:textId="13DEAFC6" w:rsidR="000227A7" w:rsidRPr="00D339CF" w:rsidRDefault="00CC2A96" w:rsidP="00CC2A96">
      <w:pPr>
        <w:spacing w:line="240" w:lineRule="auto"/>
        <w:jc w:val="both"/>
        <w:rPr>
          <w:noProof/>
          <w:lang w:val="sr-Cyrl-RS"/>
        </w:rPr>
      </w:pPr>
      <w:r w:rsidRPr="00D339CF">
        <w:rPr>
          <w:noProof/>
          <w:lang w:val="sr-Cyrl-RS"/>
        </w:rPr>
        <w:t>Рад доноси нова сазнања на основу</w:t>
      </w:r>
      <w:r w:rsidR="00260F71" w:rsidRPr="00D339CF">
        <w:rPr>
          <w:noProof/>
          <w:lang w:val="sr-Cyrl-RS"/>
        </w:rPr>
        <w:t xml:space="preserve"> до сада</w:t>
      </w:r>
      <w:r w:rsidRPr="00D339CF">
        <w:rPr>
          <w:noProof/>
          <w:lang w:val="sr-Cyrl-RS"/>
        </w:rPr>
        <w:t xml:space="preserve"> </w:t>
      </w:r>
      <w:r w:rsidR="00260F71" w:rsidRPr="00D339CF">
        <w:rPr>
          <w:noProof/>
          <w:lang w:val="sr-Cyrl-RS"/>
        </w:rPr>
        <w:t xml:space="preserve">недовољно познатих </w:t>
      </w:r>
      <w:r w:rsidRPr="00D339CF">
        <w:rPr>
          <w:noProof/>
          <w:lang w:val="sr-Cyrl-RS"/>
        </w:rPr>
        <w:t>извора на латин</w:t>
      </w:r>
      <w:r w:rsidR="006053C9" w:rsidRPr="00D339CF">
        <w:rPr>
          <w:noProof/>
          <w:lang w:val="sr-Cyrl-RS"/>
        </w:rPr>
        <w:t>ском</w:t>
      </w:r>
      <w:r w:rsidR="00260F71" w:rsidRPr="00D339CF">
        <w:rPr>
          <w:noProof/>
          <w:lang w:val="sr-Cyrl-RS"/>
        </w:rPr>
        <w:t xml:space="preserve"> језику</w:t>
      </w:r>
      <w:r w:rsidRPr="00D339CF">
        <w:rPr>
          <w:noProof/>
          <w:lang w:val="sr-Cyrl-RS"/>
        </w:rPr>
        <w:t xml:space="preserve"> из и</w:t>
      </w:r>
      <w:r w:rsidR="00C3139D" w:rsidRPr="00D339CF">
        <w:rPr>
          <w:noProof/>
          <w:lang w:val="sr-Cyrl-RS"/>
        </w:rPr>
        <w:t>сторије</w:t>
      </w:r>
      <w:r w:rsidR="000227A7" w:rsidRPr="00D339CF">
        <w:rPr>
          <w:noProof/>
          <w:lang w:val="sr-Cyrl-RS"/>
        </w:rPr>
        <w:t xml:space="preserve"> Сигетско-мохачко владичанства </w:t>
      </w:r>
      <w:r w:rsidR="00C3139D" w:rsidRPr="00D339CF">
        <w:rPr>
          <w:noProof/>
          <w:lang w:val="sr-Cyrl-RS"/>
        </w:rPr>
        <w:t xml:space="preserve">које </w:t>
      </w:r>
      <w:r w:rsidR="000227A7" w:rsidRPr="00D339CF">
        <w:rPr>
          <w:noProof/>
          <w:lang w:val="sr-Cyrl-RS"/>
        </w:rPr>
        <w:t>је од свих епархија Пећке патријаршије и Карлов</w:t>
      </w:r>
      <w:r w:rsidR="00C3139D" w:rsidRPr="00D339CF">
        <w:rPr>
          <w:noProof/>
          <w:lang w:val="sr-Cyrl-RS"/>
        </w:rPr>
        <w:t>ачке митрополије најмање</w:t>
      </w:r>
      <w:r w:rsidR="006C753B" w:rsidRPr="00D339CF">
        <w:rPr>
          <w:noProof/>
          <w:lang w:val="sr-Cyrl-RS"/>
        </w:rPr>
        <w:t xml:space="preserve"> истраживана</w:t>
      </w:r>
      <w:r w:rsidR="000227A7" w:rsidRPr="00D339CF">
        <w:rPr>
          <w:noProof/>
          <w:lang w:val="sr-Cyrl-RS"/>
        </w:rPr>
        <w:t xml:space="preserve">. Настала је после обнове Пећке патријаршије у </w:t>
      </w:r>
      <w:r w:rsidR="00D5279B">
        <w:rPr>
          <w:noProof/>
          <w:lang w:val="sr-Cyrl-RS"/>
        </w:rPr>
        <w:t xml:space="preserve">16. </w:t>
      </w:r>
      <w:r w:rsidR="000227A7" w:rsidRPr="00D339CF">
        <w:rPr>
          <w:noProof/>
          <w:lang w:val="sr-Cyrl-RS"/>
        </w:rPr>
        <w:t xml:space="preserve">веку, а најкасније до 1643. је спојена су Будимском митрополијом. Обновљена је на захтев патријарха Арсенија III Црнојевића 1694/5. године. Пред почетак Ракоцијевог устанка (1703) епархија је остала без владике, а уследио је седмогодишњи </w:t>
      </w:r>
      <w:r w:rsidR="006C753B" w:rsidRPr="00D339CF">
        <w:rPr>
          <w:noProof/>
          <w:lang w:val="sr-Cyrl-RS"/>
        </w:rPr>
        <w:t>неизвесни период који је до сада остао непознат научној публици</w:t>
      </w:r>
      <w:r w:rsidR="000227A7" w:rsidRPr="00D339CF">
        <w:rPr>
          <w:noProof/>
          <w:lang w:val="sr-Cyrl-RS"/>
        </w:rPr>
        <w:t>. После 1711. печат овој епархији су дала двојица владика – Никанор Мелентијевић и Максим Гавриловић. После смрти владике Максима епархијом је привремено администрирао митрополијски егзарх Петар Ненадовић, будући митрополит Павле, а потом је сједињена с Будимском епископијом.</w:t>
      </w:r>
    </w:p>
    <w:p w14:paraId="232012B6" w14:textId="77777777" w:rsidR="00123E9D" w:rsidRPr="00D339CF" w:rsidRDefault="00123E9D" w:rsidP="00CC2A96">
      <w:pPr>
        <w:spacing w:line="240" w:lineRule="auto"/>
        <w:jc w:val="both"/>
        <w:rPr>
          <w:noProof/>
          <w:lang w:val="sr-Cyrl-RS"/>
        </w:rPr>
      </w:pPr>
    </w:p>
    <w:p w14:paraId="207A8DEF" w14:textId="77777777" w:rsidR="00123E9D" w:rsidRPr="00D339CF" w:rsidRDefault="00123E9D" w:rsidP="00CC2A96">
      <w:pPr>
        <w:spacing w:line="240" w:lineRule="auto"/>
        <w:jc w:val="both"/>
        <w:rPr>
          <w:noProof/>
          <w:u w:val="single"/>
          <w:lang w:val="sr-Cyrl-RS"/>
        </w:rPr>
      </w:pPr>
      <w:r w:rsidRPr="00D339CF">
        <w:rPr>
          <w:rFonts w:eastAsia="Calibri"/>
          <w:i/>
          <w:noProof/>
          <w:u w:val="single"/>
          <w:lang w:val="sr-Cyrl-RS"/>
        </w:rPr>
        <w:t>Трговачке везе и односи деспотских престоница Београда и Смедерева са јадранским приморјем</w:t>
      </w:r>
      <w:r w:rsidRPr="00D339CF">
        <w:rPr>
          <w:rFonts w:eastAsia="Calibri"/>
          <w:noProof/>
          <w:u w:val="single"/>
          <w:lang w:val="sr-Cyrl-RS"/>
        </w:rPr>
        <w:t>, Антика некад и сад: домети цивилизације и траг антике, Зборник радова са 12. међународног научног скупа, Београд 2019, 7-29  UDK 339.1(497.11)</w:t>
      </w:r>
      <w:r w:rsidRPr="00D339CF">
        <w:rPr>
          <w:rFonts w:eastAsia="TimesNewRomanPSMT"/>
          <w:noProof/>
          <w:u w:val="single"/>
          <w:lang w:val="sr-Cyrl-RS"/>
        </w:rPr>
        <w:t xml:space="preserve">”14” </w:t>
      </w:r>
      <w:r w:rsidRPr="00D339CF">
        <w:rPr>
          <w:rFonts w:eastAsia="Calibri"/>
          <w:noProof/>
          <w:u w:val="single"/>
          <w:lang w:val="sr-Cyrl-RS"/>
        </w:rPr>
        <w:t>ISBN 978-86-89367-12-6 (М14)</w:t>
      </w:r>
    </w:p>
    <w:p w14:paraId="18A3DE0C" w14:textId="5A4B79D1" w:rsidR="00260F71" w:rsidRPr="00D339CF" w:rsidRDefault="00C3139D" w:rsidP="00106DFE">
      <w:pPr>
        <w:spacing w:line="240" w:lineRule="auto"/>
        <w:jc w:val="both"/>
        <w:rPr>
          <w:noProof/>
          <w:lang w:val="sr-Cyrl-RS"/>
        </w:rPr>
      </w:pPr>
      <w:r w:rsidRPr="00D339CF">
        <w:rPr>
          <w:rFonts w:eastAsia="Times New Roman"/>
          <w:noProof/>
          <w:lang w:val="sr-Cyrl-RS"/>
        </w:rPr>
        <w:t>Рад прати т</w:t>
      </w:r>
      <w:r w:rsidR="000227A7" w:rsidRPr="00D339CF">
        <w:rPr>
          <w:rFonts w:eastAsia="Times New Roman"/>
          <w:noProof/>
          <w:lang w:val="sr-Cyrl-RS"/>
        </w:rPr>
        <w:t>рговачке везе између јадранског приморја и деспотских престоница Београда и Смедерева у средњем веку</w:t>
      </w:r>
      <w:r w:rsidRPr="00D339CF">
        <w:rPr>
          <w:rFonts w:eastAsia="Times New Roman"/>
          <w:noProof/>
          <w:lang w:val="sr-Cyrl-RS"/>
        </w:rPr>
        <w:t xml:space="preserve"> које</w:t>
      </w:r>
      <w:r w:rsidR="000227A7" w:rsidRPr="00D339CF">
        <w:rPr>
          <w:rFonts w:eastAsia="Times New Roman"/>
          <w:noProof/>
          <w:lang w:val="sr-Cyrl-RS"/>
        </w:rPr>
        <w:t xml:space="preserve"> су највише остваривали Дубровчани. Деспотске престонице биле </w:t>
      </w:r>
      <w:r w:rsidR="00D5279B">
        <w:rPr>
          <w:rFonts w:eastAsia="Times New Roman"/>
          <w:noProof/>
          <w:lang w:val="sr-Cyrl-RS"/>
        </w:rPr>
        <w:t xml:space="preserve">су </w:t>
      </w:r>
      <w:r w:rsidR="000227A7" w:rsidRPr="00D339CF">
        <w:rPr>
          <w:rFonts w:eastAsia="Times New Roman"/>
          <w:noProof/>
          <w:lang w:val="sr-Cyrl-RS"/>
        </w:rPr>
        <w:t>у домену пословања дубровачких трговаца, те се захваљујући њиховој делатности и на овим просторима развила интензивна трговина између приморја и Подунавља. У петнаестом веку се њиховим посредством обављао највећи део трговине на овој релацији. Дубровачки трговци имали доминантну улогу у размени у овим градовима, а на штету им ишла ратна дешавања и опсаде поменутих градова од стране Турака. У раду се анализирају везе, односи и учесталост присуства дубровачких трговаца у Београду и Смедереву у време када су ови градови били седишта српске државе, у време деспота Стефана и деспота Ђурђа, али и наставак њиховог пословања и у каснијем периоду</w:t>
      </w:r>
      <w:r w:rsidR="006C753B" w:rsidRPr="00D339CF">
        <w:rPr>
          <w:rFonts w:eastAsia="Times New Roman"/>
          <w:noProof/>
          <w:lang w:val="sr-Cyrl-RS"/>
        </w:rPr>
        <w:t xml:space="preserve"> све </w:t>
      </w:r>
      <w:r w:rsidR="0095413E" w:rsidRPr="00D339CF">
        <w:rPr>
          <w:rFonts w:eastAsia="Times New Roman"/>
          <w:noProof/>
          <w:lang w:val="sr-Cyrl-RS"/>
        </w:rPr>
        <w:t xml:space="preserve">до пада Темишвара 1552. године. </w:t>
      </w:r>
      <w:r w:rsidR="000227A7" w:rsidRPr="00D339CF">
        <w:rPr>
          <w:rFonts w:eastAsia="Times New Roman"/>
          <w:noProof/>
          <w:lang w:val="sr-Cyrl-RS"/>
        </w:rPr>
        <w:t xml:space="preserve"> Исто тако се прате везе и односи Дубровчана из Београда и Смедерева са њиховим суграђанима из других градова. Такође се прати и утицај ратних </w:t>
      </w:r>
      <w:r w:rsidR="00D5279B">
        <w:rPr>
          <w:rFonts w:eastAsia="Times New Roman"/>
          <w:noProof/>
          <w:lang w:val="sr-Cyrl-RS"/>
        </w:rPr>
        <w:t xml:space="preserve">дејстава </w:t>
      </w:r>
      <w:r w:rsidR="000227A7" w:rsidRPr="00D339CF">
        <w:rPr>
          <w:rFonts w:eastAsia="Times New Roman"/>
          <w:noProof/>
          <w:lang w:val="sr-Cyrl-RS"/>
        </w:rPr>
        <w:t>на њихово пословање, као и други фактори који су били релевантни за развој транзитне трговине на овом подручју.</w:t>
      </w:r>
      <w:r w:rsidR="009659CD" w:rsidRPr="00D339CF">
        <w:rPr>
          <w:rFonts w:eastAsia="Times New Roman"/>
          <w:noProof/>
          <w:lang w:val="sr-Cyrl-RS"/>
        </w:rPr>
        <w:t xml:space="preserve"> </w:t>
      </w:r>
      <w:r w:rsidR="00260F71" w:rsidRPr="00D339CF">
        <w:rPr>
          <w:noProof/>
          <w:lang w:val="sr-Cyrl-RS"/>
        </w:rPr>
        <w:t xml:space="preserve">У раду је веома добро уочено да је процес развоја трговине везан за неколико привредних и политичких претпоставки. Политичке претпоставке везане за стабилизацију општих прилика на српско угарској граници од 14. до половине 16. века анализиране су </w:t>
      </w:r>
      <w:r w:rsidR="00D5279B">
        <w:rPr>
          <w:noProof/>
          <w:lang w:val="sr-Cyrl-RS"/>
        </w:rPr>
        <w:t>из једне нове перспективе урбаног и економског развоја</w:t>
      </w:r>
      <w:r w:rsidR="00260F71" w:rsidRPr="00D339CF">
        <w:rPr>
          <w:noProof/>
          <w:lang w:val="sr-Cyrl-RS"/>
        </w:rPr>
        <w:t>.</w:t>
      </w:r>
    </w:p>
    <w:p w14:paraId="618A2C21" w14:textId="77777777" w:rsidR="004E7DDA" w:rsidRPr="00D339CF" w:rsidRDefault="004E7DDA" w:rsidP="000227A7">
      <w:pPr>
        <w:spacing w:line="240" w:lineRule="auto"/>
        <w:jc w:val="both"/>
        <w:rPr>
          <w:rFonts w:eastAsia="Times New Roman"/>
          <w:noProof/>
          <w:lang w:val="sr-Cyrl-RS"/>
        </w:rPr>
      </w:pPr>
    </w:p>
    <w:p w14:paraId="0CCBC98E" w14:textId="77777777" w:rsidR="004E7DDA" w:rsidRPr="00D339CF" w:rsidRDefault="00756C7E" w:rsidP="000227A7">
      <w:pPr>
        <w:spacing w:line="240" w:lineRule="auto"/>
        <w:jc w:val="both"/>
        <w:rPr>
          <w:rFonts w:eastAsia="Times New Roman"/>
          <w:noProof/>
          <w:u w:val="single"/>
          <w:lang w:val="sr-Cyrl-RS"/>
        </w:rPr>
      </w:pPr>
      <w:r w:rsidRPr="00D339CF">
        <w:rPr>
          <w:rFonts w:eastAsia="Calibri"/>
          <w:i/>
          <w:noProof/>
          <w:u w:val="single"/>
          <w:lang w:val="sr-Cyrl-RS"/>
        </w:rPr>
        <w:t>Мировни уговори између Угарске и Османског царства из 1503. и 1519. године</w:t>
      </w:r>
      <w:r w:rsidRPr="00D339CF">
        <w:rPr>
          <w:rFonts w:eastAsia="Calibri"/>
          <w:noProof/>
          <w:u w:val="single"/>
          <w:lang w:val="sr-Cyrl-RS"/>
        </w:rPr>
        <w:t>, Споменица Историјског архива Срем 18, Сремска Митровица 2019, 61-78, УДК 94(560:439-89)“1503/1519“(093.2) 341.382(560:439-89)“1503/1519“(093.2)</w:t>
      </w:r>
    </w:p>
    <w:p w14:paraId="00FFFEB8" w14:textId="36956AC1" w:rsidR="004E7DDA" w:rsidRPr="00644D81" w:rsidRDefault="0095413E" w:rsidP="004E7DDA">
      <w:pPr>
        <w:spacing w:line="240" w:lineRule="auto"/>
        <w:jc w:val="both"/>
        <w:rPr>
          <w:noProof/>
        </w:rPr>
      </w:pPr>
      <w:r w:rsidRPr="00D339CF">
        <w:rPr>
          <w:noProof/>
          <w:lang w:val="sr-Cyrl-RS"/>
        </w:rPr>
        <w:t>Рад представља два</w:t>
      </w:r>
      <w:r w:rsidR="00C3139D" w:rsidRPr="00D339CF">
        <w:rPr>
          <w:noProof/>
          <w:lang w:val="sr-Cyrl-RS"/>
        </w:rPr>
        <w:t xml:space="preserve"> мировна уговора између Угарске и Османског царства. </w:t>
      </w:r>
      <w:r w:rsidR="004E7DDA" w:rsidRPr="00D339CF">
        <w:rPr>
          <w:noProof/>
          <w:lang w:val="sr-Cyrl-RS"/>
        </w:rPr>
        <w:t xml:space="preserve">Мир који је 1519. </w:t>
      </w:r>
      <w:r w:rsidR="00450FA3">
        <w:rPr>
          <w:noProof/>
          <w:lang w:val="sr-Cyrl-RS"/>
        </w:rPr>
        <w:t xml:space="preserve">закључен </w:t>
      </w:r>
      <w:r w:rsidR="00D5279B">
        <w:rPr>
          <w:noProof/>
          <w:lang w:val="sr-Cyrl-RS"/>
        </w:rPr>
        <w:t>између У</w:t>
      </w:r>
      <w:r w:rsidR="004E7DDA" w:rsidRPr="00D339CF">
        <w:rPr>
          <w:noProof/>
          <w:lang w:val="sr-Cyrl-RS"/>
        </w:rPr>
        <w:t xml:space="preserve">гарске и Османског царства </w:t>
      </w:r>
      <w:r w:rsidR="00450FA3">
        <w:rPr>
          <w:noProof/>
          <w:lang w:val="sr-Cyrl-RS"/>
        </w:rPr>
        <w:t xml:space="preserve">био </w:t>
      </w:r>
      <w:r w:rsidR="004E7DDA" w:rsidRPr="00D339CF">
        <w:rPr>
          <w:noProof/>
          <w:lang w:val="sr-Cyrl-RS"/>
        </w:rPr>
        <w:t xml:space="preserve">је последњи </w:t>
      </w:r>
      <w:r w:rsidR="00450FA3">
        <w:rPr>
          <w:noProof/>
          <w:lang w:val="sr-Cyrl-RS"/>
        </w:rPr>
        <w:t xml:space="preserve">споразум </w:t>
      </w:r>
      <w:r w:rsidR="004E7DDA" w:rsidRPr="00D339CF">
        <w:rPr>
          <w:noProof/>
          <w:lang w:val="sr-Cyrl-RS"/>
        </w:rPr>
        <w:t xml:space="preserve">две државе </w:t>
      </w:r>
      <w:r w:rsidR="004E7DDA" w:rsidRPr="00D339CF">
        <w:rPr>
          <w:noProof/>
          <w:lang w:val="sr-Cyrl-RS"/>
        </w:rPr>
        <w:lastRenderedPageBreak/>
        <w:t xml:space="preserve">у предмохачком периоду. Њему је претходио мир из 1503. </w:t>
      </w:r>
      <w:r w:rsidR="00450FA3">
        <w:rPr>
          <w:noProof/>
          <w:lang w:val="sr-Cyrl-RS"/>
        </w:rPr>
        <w:t xml:space="preserve">кад су </w:t>
      </w:r>
      <w:r w:rsidR="004E7DDA" w:rsidRPr="00D339CF">
        <w:rPr>
          <w:noProof/>
          <w:lang w:val="sr-Cyrl-RS"/>
        </w:rPr>
        <w:t xml:space="preserve">прецизније наведене границе између Угарске и Османског царства,  и загарантована слобода кретања трговцима и посланицима. </w:t>
      </w:r>
      <w:r w:rsidR="00C3139D" w:rsidRPr="00D339CF">
        <w:rPr>
          <w:noProof/>
          <w:lang w:val="sr-Cyrl-RS"/>
        </w:rPr>
        <w:t xml:space="preserve">У раду се прилажу текстови мировних уговора из 1503. и из 1519. на латинском језику, а затим и у преводу на српски језик. </w:t>
      </w:r>
      <w:r w:rsidR="004E7DDA" w:rsidRPr="00D339CF">
        <w:rPr>
          <w:noProof/>
          <w:lang w:val="sr-Cyrl-RS"/>
        </w:rPr>
        <w:t xml:space="preserve"> Цело ово раздобље је прожето међусобним чаркама на граници која постојање мировних уговора и примирја није спречавало, али остаје чињеница да је постојала потреба са обе стране да се стање поправи и уреди. На то посебно упућује клаузула о предвиђеној слободи кретања за трг</w:t>
      </w:r>
      <w:r w:rsidRPr="00D339CF">
        <w:rPr>
          <w:noProof/>
          <w:lang w:val="sr-Cyrl-RS"/>
        </w:rPr>
        <w:t>овце. Трговина је</w:t>
      </w:r>
      <w:r w:rsidR="004E7DDA" w:rsidRPr="00D339CF">
        <w:rPr>
          <w:noProof/>
          <w:lang w:val="sr-Cyrl-RS"/>
        </w:rPr>
        <w:t xml:space="preserve"> била изузетно важна привредна грана, а по</w:t>
      </w:r>
      <w:r w:rsidR="000C52EB" w:rsidRPr="00D339CF">
        <w:rPr>
          <w:noProof/>
          <w:lang w:val="sr-Cyrl-RS"/>
        </w:rPr>
        <w:t>себно у пограничним подручјима.</w:t>
      </w:r>
      <w:r w:rsidR="00644D81">
        <w:rPr>
          <w:noProof/>
        </w:rPr>
        <w:t xml:space="preserve"> </w:t>
      </w:r>
    </w:p>
    <w:p w14:paraId="77DB79CF" w14:textId="77777777" w:rsidR="004E7DDA" w:rsidRPr="00D339CF" w:rsidRDefault="004E7DDA" w:rsidP="004E7DDA">
      <w:pPr>
        <w:autoSpaceDE w:val="0"/>
        <w:autoSpaceDN w:val="0"/>
        <w:adjustRightInd w:val="0"/>
        <w:spacing w:line="240" w:lineRule="auto"/>
        <w:rPr>
          <w:rFonts w:eastAsia="MinionPro-Regular"/>
          <w:noProof/>
          <w:lang w:val="sr-Cyrl-RS"/>
        </w:rPr>
      </w:pPr>
    </w:p>
    <w:p w14:paraId="39DCF768" w14:textId="77777777" w:rsidR="00756C7E" w:rsidRPr="00D339CF" w:rsidRDefault="00756C7E" w:rsidP="004E7DDA">
      <w:pPr>
        <w:autoSpaceDE w:val="0"/>
        <w:autoSpaceDN w:val="0"/>
        <w:adjustRightInd w:val="0"/>
        <w:spacing w:line="240" w:lineRule="auto"/>
        <w:rPr>
          <w:rFonts w:eastAsia="MinionPro-Regular"/>
          <w:noProof/>
          <w:u w:val="single"/>
          <w:lang w:val="sr-Cyrl-RS"/>
        </w:rPr>
      </w:pPr>
      <w:r w:rsidRPr="00D339CF">
        <w:rPr>
          <w:rFonts w:eastAsia="Calibri"/>
          <w:i/>
          <w:noProof/>
          <w:u w:val="single"/>
          <w:lang w:val="sr-Cyrl-RS"/>
        </w:rPr>
        <w:t>Lawrence Hertzeg - record on the attack at the Djakovska vinery</w:t>
      </w:r>
      <w:r w:rsidRPr="00D339CF">
        <w:rPr>
          <w:rFonts w:eastAsia="Calibri"/>
          <w:noProof/>
          <w:u w:val="single"/>
          <w:lang w:val="sr-Cyrl-RS"/>
        </w:rPr>
        <w:t>,</w:t>
      </w:r>
      <w:r w:rsidRPr="00D339CF">
        <w:rPr>
          <w:rFonts w:eastAsia="Calibri"/>
          <w:bCs/>
          <w:noProof/>
          <w:u w:val="single"/>
          <w:shd w:val="clear" w:color="auto" w:fill="FFFFFF"/>
          <w:lang w:val="sr-Cyrl-RS"/>
        </w:rPr>
        <w:t xml:space="preserve"> Acta historiae medicinae, stomatologiae, pharmaciae, medicinae veterinariae 38 1/2, 2019, 81-104 UDK </w:t>
      </w:r>
      <w:r w:rsidRPr="00D339CF">
        <w:rPr>
          <w:rFonts w:eastAsia="Calibri"/>
          <w:noProof/>
          <w:u w:val="single"/>
          <w:lang w:val="sr-Cyrl-RS"/>
        </w:rPr>
        <w:t>323.12(=411.16)(497.113)"1808"(093.2)  ISSN - 0352-7840</w:t>
      </w:r>
    </w:p>
    <w:p w14:paraId="6D0C23E0" w14:textId="77777777" w:rsidR="00123E9D" w:rsidRPr="00D339CF" w:rsidRDefault="00123E9D" w:rsidP="00123E9D">
      <w:pPr>
        <w:autoSpaceDE w:val="0"/>
        <w:autoSpaceDN w:val="0"/>
        <w:adjustRightInd w:val="0"/>
        <w:spacing w:line="240" w:lineRule="auto"/>
        <w:jc w:val="both"/>
        <w:rPr>
          <w:rFonts w:eastAsia="MinionPro-Regular"/>
          <w:noProof/>
          <w:lang w:val="sr-Cyrl-RS"/>
        </w:rPr>
      </w:pPr>
      <w:r w:rsidRPr="00D339CF">
        <w:rPr>
          <w:rFonts w:eastAsia="MinionPro-Regular"/>
          <w:noProof/>
          <w:lang w:val="sr-Cyrl-RS"/>
        </w:rPr>
        <w:t>У раду се даје транскрипт и превод архивског документа, који се чува у Историјском архиву Сомбора, а који се односи на случај пребијања Лаврентија Херцега, Јеврејина из Сомбора. Овај историјски извор је важан, јер је случај добро документован, а осим тога пружа увид у процедуру која се спроводила у таквим ситуацијама. Документ садржи лекарски извештај, спецификацију трошкова лечења</w:t>
      </w:r>
      <w:r w:rsidR="00106DFE" w:rsidRPr="00D339CF">
        <w:rPr>
          <w:rFonts w:eastAsia="MinionPro-Regular"/>
          <w:noProof/>
          <w:lang w:val="sr-Cyrl-RS"/>
        </w:rPr>
        <w:t xml:space="preserve"> и изјаве сведока, те представља велики допринос сазнањима о свакодневном животу Јевреја у Сомбору у 19. веку.</w:t>
      </w:r>
    </w:p>
    <w:p w14:paraId="05C93314" w14:textId="77777777" w:rsidR="00D54A1F" w:rsidRPr="00D339CF" w:rsidRDefault="00D54A1F" w:rsidP="00123E9D">
      <w:pPr>
        <w:autoSpaceDE w:val="0"/>
        <w:autoSpaceDN w:val="0"/>
        <w:adjustRightInd w:val="0"/>
        <w:spacing w:line="240" w:lineRule="auto"/>
        <w:jc w:val="both"/>
        <w:rPr>
          <w:rFonts w:eastAsia="MinionPro-Regular"/>
          <w:noProof/>
          <w:lang w:val="sr-Cyrl-RS"/>
        </w:rPr>
      </w:pPr>
    </w:p>
    <w:p w14:paraId="12B92C8F" w14:textId="77777777" w:rsidR="00D54A1F" w:rsidRPr="00D339CF" w:rsidRDefault="00D54A1F" w:rsidP="00323DC6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MinionPro-Regular"/>
          <w:b/>
          <w:noProof/>
          <w:lang w:val="sr-Cyrl-RS"/>
        </w:rPr>
      </w:pPr>
      <w:r w:rsidRPr="00D339CF">
        <w:rPr>
          <w:rFonts w:eastAsia="MinionPro-Regular"/>
          <w:b/>
          <w:noProof/>
          <w:lang w:val="sr-Cyrl-RS"/>
        </w:rPr>
        <w:t>Рад у настави, стручно-професионални допринос и сарадња са другим образовним и научноистраживачким установама у земљи и иностранству</w:t>
      </w:r>
    </w:p>
    <w:p w14:paraId="64EF1674" w14:textId="77777777" w:rsidR="00D54A1F" w:rsidRPr="00D339CF" w:rsidRDefault="00D54A1F" w:rsidP="00123E9D">
      <w:pPr>
        <w:autoSpaceDE w:val="0"/>
        <w:autoSpaceDN w:val="0"/>
        <w:adjustRightInd w:val="0"/>
        <w:spacing w:line="240" w:lineRule="auto"/>
        <w:jc w:val="both"/>
        <w:rPr>
          <w:rFonts w:eastAsia="MinionPro-Regular"/>
          <w:noProof/>
          <w:lang w:val="sr-Cyrl-RS"/>
        </w:rPr>
      </w:pPr>
    </w:p>
    <w:p w14:paraId="433D5C4C" w14:textId="7A610BDE" w:rsidR="00D54A1F" w:rsidRPr="00D339CF" w:rsidRDefault="00D54A1F" w:rsidP="00123E9D">
      <w:pPr>
        <w:autoSpaceDE w:val="0"/>
        <w:autoSpaceDN w:val="0"/>
        <w:adjustRightInd w:val="0"/>
        <w:spacing w:line="240" w:lineRule="auto"/>
        <w:jc w:val="both"/>
        <w:rPr>
          <w:rFonts w:eastAsia="MinionPro-Regular"/>
          <w:noProof/>
          <w:lang w:val="sr-Cyrl-RS"/>
        </w:rPr>
      </w:pPr>
      <w:r w:rsidRPr="00D339CF">
        <w:rPr>
          <w:rFonts w:eastAsia="MinionPro-Regular"/>
          <w:noProof/>
          <w:lang w:val="sr-Cyrl-RS"/>
        </w:rPr>
        <w:t>Кандидаткиња Дејана Васић има вишегодишње искуство у настави на два универзитета. Као докторанд и</w:t>
      </w:r>
      <w:r w:rsidR="000E7C71" w:rsidRPr="00D339CF">
        <w:rPr>
          <w:rFonts w:eastAsia="MinionPro-Regular"/>
          <w:noProof/>
          <w:lang w:val="sr-Cyrl-RS"/>
        </w:rPr>
        <w:t>з</w:t>
      </w:r>
      <w:r w:rsidRPr="00D339CF">
        <w:rPr>
          <w:rFonts w:eastAsia="MinionPro-Regular"/>
          <w:noProof/>
          <w:lang w:val="sr-Cyrl-RS"/>
        </w:rPr>
        <w:t>в</w:t>
      </w:r>
      <w:r w:rsidR="0080671C" w:rsidRPr="00D339CF">
        <w:rPr>
          <w:rFonts w:eastAsia="MinionPro-Regular"/>
          <w:noProof/>
          <w:lang w:val="sr-Cyrl-RS"/>
        </w:rPr>
        <w:t>одила је вежбе из укупно 5</w:t>
      </w:r>
      <w:r w:rsidRPr="00D339CF">
        <w:rPr>
          <w:rFonts w:eastAsia="MinionPro-Regular"/>
          <w:noProof/>
          <w:lang w:val="sr-Cyrl-RS"/>
        </w:rPr>
        <w:t xml:space="preserve"> обавезних предмета на основним студијама Одсека за историју Филозофског факултета у Новом Саду, а као доцент изводила је наставу на укупно</w:t>
      </w:r>
      <w:r w:rsidR="0080671C" w:rsidRPr="00D339CF">
        <w:rPr>
          <w:rFonts w:eastAsia="MinionPro-Regular"/>
          <w:noProof/>
          <w:lang w:val="sr-Cyrl-RS"/>
        </w:rPr>
        <w:t xml:space="preserve"> 12</w:t>
      </w:r>
      <w:r w:rsidRPr="00D339CF">
        <w:rPr>
          <w:rFonts w:eastAsia="MinionPro-Regular"/>
          <w:noProof/>
          <w:lang w:val="sr-Cyrl-RS"/>
        </w:rPr>
        <w:t xml:space="preserve"> обавезних предмета на Катедри за историју и археологију Филозофског факултета у Палама. </w:t>
      </w:r>
      <w:r w:rsidR="000E7C71" w:rsidRPr="00D339CF">
        <w:rPr>
          <w:rFonts w:eastAsia="MinionPro-Regular"/>
          <w:noProof/>
          <w:lang w:val="sr-Cyrl-RS"/>
        </w:rPr>
        <w:t xml:space="preserve">Поред предмета који се односе на област историје средњег века, кандидаткиња је држала наставу и из предмета </w:t>
      </w:r>
      <w:r w:rsidR="000E7C71" w:rsidRPr="00D339CF">
        <w:rPr>
          <w:rFonts w:eastAsia="MinionPro-Regular"/>
          <w:i/>
          <w:noProof/>
          <w:lang w:val="sr-Cyrl-RS"/>
        </w:rPr>
        <w:t>Историја Европе од 12. до 16. века</w:t>
      </w:r>
      <w:r w:rsidR="000E7C71" w:rsidRPr="00D339CF">
        <w:rPr>
          <w:rFonts w:eastAsia="MinionPro-Regular"/>
          <w:noProof/>
          <w:lang w:val="sr-Cyrl-RS"/>
        </w:rPr>
        <w:t xml:space="preserve"> и </w:t>
      </w:r>
      <w:r w:rsidR="000E7C71" w:rsidRPr="00D339CF">
        <w:rPr>
          <w:rFonts w:eastAsia="MinionPro-Regular"/>
          <w:i/>
          <w:noProof/>
          <w:lang w:val="sr-Cyrl-RS"/>
        </w:rPr>
        <w:t>Балкански односи</w:t>
      </w:r>
      <w:r w:rsidR="000E7C71" w:rsidRPr="00D339CF">
        <w:rPr>
          <w:rFonts w:eastAsia="MinionPro-Regular"/>
          <w:noProof/>
          <w:lang w:val="sr-Cyrl-RS"/>
        </w:rPr>
        <w:t xml:space="preserve"> (15</w:t>
      </w:r>
      <w:r w:rsidR="006C753B" w:rsidRPr="00D339CF">
        <w:rPr>
          <w:rFonts w:eastAsia="MinionPro-Regular"/>
          <w:noProof/>
          <w:lang w:val="sr-Cyrl-RS"/>
        </w:rPr>
        <w:t xml:space="preserve"> </w:t>
      </w:r>
      <w:r w:rsidR="00450FA3">
        <w:rPr>
          <w:rFonts w:eastAsia="MinionPro-Regular"/>
          <w:noProof/>
          <w:lang w:val="sr-Cyrl-RS"/>
        </w:rPr>
        <w:t>–</w:t>
      </w:r>
      <w:r w:rsidR="006C753B" w:rsidRPr="00D339CF">
        <w:rPr>
          <w:rFonts w:eastAsia="MinionPro-Regular"/>
          <w:noProof/>
          <w:lang w:val="sr-Cyrl-RS"/>
        </w:rPr>
        <w:t xml:space="preserve"> </w:t>
      </w:r>
      <w:r w:rsidR="000E7C71" w:rsidRPr="00D339CF">
        <w:rPr>
          <w:rFonts w:eastAsia="MinionPro-Regular"/>
          <w:noProof/>
          <w:lang w:val="sr-Cyrl-RS"/>
        </w:rPr>
        <w:t>20</w:t>
      </w:r>
      <w:r w:rsidR="00450FA3">
        <w:rPr>
          <w:rFonts w:eastAsia="MinionPro-Regular"/>
          <w:noProof/>
          <w:lang w:val="sr-Cyrl-RS"/>
        </w:rPr>
        <w:t xml:space="preserve">. </w:t>
      </w:r>
      <w:r w:rsidR="000E7C71" w:rsidRPr="00D339CF">
        <w:rPr>
          <w:rFonts w:eastAsia="MinionPro-Regular"/>
          <w:noProof/>
          <w:lang w:val="sr-Cyrl-RS"/>
        </w:rPr>
        <w:t xml:space="preserve">век), што </w:t>
      </w:r>
      <w:r w:rsidR="006C753B" w:rsidRPr="00D339CF">
        <w:rPr>
          <w:rFonts w:eastAsia="MinionPro-Regular"/>
          <w:noProof/>
          <w:lang w:val="sr-Cyrl-RS"/>
        </w:rPr>
        <w:t>је значајна потврда</w:t>
      </w:r>
      <w:r w:rsidR="000E7C71" w:rsidRPr="00D339CF">
        <w:rPr>
          <w:rFonts w:eastAsia="MinionPro-Regular"/>
          <w:noProof/>
          <w:lang w:val="sr-Cyrl-RS"/>
        </w:rPr>
        <w:t xml:space="preserve"> компетентн</w:t>
      </w:r>
      <w:r w:rsidR="006C753B" w:rsidRPr="00D339CF">
        <w:rPr>
          <w:rFonts w:eastAsia="MinionPro-Regular"/>
          <w:noProof/>
          <w:lang w:val="sr-Cyrl-RS"/>
        </w:rPr>
        <w:t>ости</w:t>
      </w:r>
      <w:r w:rsidR="000E7C71" w:rsidRPr="00D339CF">
        <w:rPr>
          <w:rFonts w:eastAsia="MinionPro-Regular"/>
          <w:noProof/>
          <w:lang w:val="sr-Cyrl-RS"/>
        </w:rPr>
        <w:t xml:space="preserve"> за извођење наставе из области </w:t>
      </w:r>
      <w:r w:rsidR="006C753B" w:rsidRPr="00D339CF">
        <w:rPr>
          <w:rFonts w:eastAsia="MinionPro-Regular"/>
          <w:noProof/>
          <w:lang w:val="sr-Cyrl-RS"/>
        </w:rPr>
        <w:t>Општа историја новог века и за обавезне и изборне предмете који су део уже научне области</w:t>
      </w:r>
      <w:r w:rsidR="000E7C71" w:rsidRPr="00D339CF">
        <w:rPr>
          <w:rFonts w:eastAsia="MinionPro-Regular"/>
          <w:noProof/>
          <w:lang w:val="sr-Cyrl-RS"/>
        </w:rPr>
        <w:t>. О томе сведочи и позитивна оцена студената</w:t>
      </w:r>
      <w:r w:rsidR="0095413E" w:rsidRPr="00D339CF">
        <w:rPr>
          <w:rFonts w:eastAsia="MinionPro-Regular"/>
          <w:noProof/>
          <w:lang w:val="sr-Cyrl-RS"/>
        </w:rPr>
        <w:t xml:space="preserve"> (5)</w:t>
      </w:r>
      <w:r w:rsidR="000E7C71" w:rsidRPr="00D339CF">
        <w:rPr>
          <w:rFonts w:eastAsia="MinionPro-Regular"/>
          <w:noProof/>
          <w:lang w:val="sr-Cyrl-RS"/>
        </w:rPr>
        <w:t xml:space="preserve"> о раду кандидаткиње, њеној стучности, редовности извођења наставе и другим наставним аспектима који одликују доброг предавача.</w:t>
      </w:r>
      <w:r w:rsidR="00323DC6" w:rsidRPr="00D339CF">
        <w:rPr>
          <w:rFonts w:eastAsia="MinionPro-Regular"/>
          <w:noProof/>
          <w:lang w:val="sr-Cyrl-RS"/>
        </w:rPr>
        <w:t xml:space="preserve"> Била је и члан комисије за одбрану мастер рада из референтне облати.</w:t>
      </w:r>
      <w:r w:rsidR="008A7A4E">
        <w:rPr>
          <w:rFonts w:eastAsia="MinionPro-Regular"/>
          <w:noProof/>
          <w:lang w:val="sr-Cyrl-RS"/>
        </w:rPr>
        <w:t xml:space="preserve"> </w:t>
      </w:r>
      <w:r w:rsidR="008A7A4E" w:rsidRPr="008A7A4E">
        <w:rPr>
          <w:rFonts w:eastAsia="MinionPro-Regular"/>
          <w:noProof/>
          <w:lang w:val="sr-Cyrl-RS"/>
        </w:rPr>
        <w:t>Кандидаткиња је са највишом оценом оцење</w:t>
      </w:r>
      <w:r w:rsidR="00304354">
        <w:rPr>
          <w:rFonts w:eastAsia="MinionPro-Regular"/>
          <w:noProof/>
          <w:lang w:val="sr-Cyrl-RS"/>
        </w:rPr>
        <w:t>н</w:t>
      </w:r>
      <w:r w:rsidR="008A7A4E" w:rsidRPr="008A7A4E">
        <w:rPr>
          <w:rFonts w:eastAsia="MinionPro-Regular"/>
          <w:noProof/>
          <w:lang w:val="sr-Cyrl-RS"/>
        </w:rPr>
        <w:t>а</w:t>
      </w:r>
      <w:r w:rsidR="00304354">
        <w:rPr>
          <w:rFonts w:eastAsia="MinionPro-Regular"/>
          <w:noProof/>
          <w:lang w:val="sr-Cyrl-RS"/>
        </w:rPr>
        <w:t xml:space="preserve"> – 5 од свих чланова комисије</w:t>
      </w:r>
      <w:r w:rsidR="008A7A4E" w:rsidRPr="008A7A4E">
        <w:rPr>
          <w:rFonts w:eastAsia="MinionPro-Regular"/>
          <w:noProof/>
          <w:lang w:val="sr-Cyrl-RS"/>
        </w:rPr>
        <w:t xml:space="preserve"> приликом приступног предавања</w:t>
      </w:r>
      <w:r w:rsidR="008A7A4E">
        <w:rPr>
          <w:rFonts w:eastAsia="MinionPro-Regular"/>
          <w:noProof/>
          <w:lang w:val="sr-Cyrl-RS"/>
        </w:rPr>
        <w:t xml:space="preserve"> са темом: </w:t>
      </w:r>
      <w:r w:rsidR="00304354">
        <w:rPr>
          <w:rFonts w:eastAsia="MinionPro-Regular"/>
          <w:noProof/>
          <w:lang w:val="sr-Cyrl-RS"/>
        </w:rPr>
        <w:t>„Динамика освајања Јужне Угарске након Мохачке битке 1526-1541“</w:t>
      </w:r>
      <w:r w:rsidR="008A7A4E" w:rsidRPr="008A7A4E">
        <w:rPr>
          <w:rFonts w:eastAsia="MinionPro-Regular"/>
          <w:noProof/>
          <w:lang w:val="sr-Cyrl-RS"/>
        </w:rPr>
        <w:t>.</w:t>
      </w:r>
    </w:p>
    <w:p w14:paraId="240AA8A0" w14:textId="77777777" w:rsidR="00531287" w:rsidRPr="00D339CF" w:rsidRDefault="00531287" w:rsidP="00123E9D">
      <w:pPr>
        <w:autoSpaceDE w:val="0"/>
        <w:autoSpaceDN w:val="0"/>
        <w:adjustRightInd w:val="0"/>
        <w:spacing w:line="240" w:lineRule="auto"/>
        <w:jc w:val="both"/>
        <w:rPr>
          <w:rFonts w:eastAsia="MinionPro-Regular"/>
          <w:noProof/>
          <w:lang w:val="sr-Cyrl-RS"/>
        </w:rPr>
      </w:pPr>
      <w:r w:rsidRPr="00D339CF">
        <w:rPr>
          <w:rFonts w:eastAsia="MinionPro-Regular"/>
          <w:noProof/>
          <w:lang w:val="sr-Cyrl-RS"/>
        </w:rPr>
        <w:t xml:space="preserve">Кандидаткиња је и члан уређивачког одбора часописа </w:t>
      </w:r>
      <w:r w:rsidRPr="00D339CF">
        <w:rPr>
          <w:rFonts w:eastAsia="MinionPro-Regular"/>
          <w:i/>
          <w:noProof/>
          <w:lang w:val="sr-Cyrl-RS"/>
        </w:rPr>
        <w:t>Споменица историјског архива Срем</w:t>
      </w:r>
      <w:r w:rsidRPr="00D339CF">
        <w:rPr>
          <w:rFonts w:eastAsia="MinionPro-Regular"/>
          <w:noProof/>
          <w:lang w:val="sr-Cyrl-RS"/>
        </w:rPr>
        <w:t xml:space="preserve"> М53 категорије.</w:t>
      </w:r>
    </w:p>
    <w:p w14:paraId="47F3D3DF" w14:textId="77777777" w:rsidR="000E7C71" w:rsidRPr="00D339CF" w:rsidRDefault="000E7C71" w:rsidP="00123E9D">
      <w:pPr>
        <w:autoSpaceDE w:val="0"/>
        <w:autoSpaceDN w:val="0"/>
        <w:adjustRightInd w:val="0"/>
        <w:spacing w:line="240" w:lineRule="auto"/>
        <w:jc w:val="both"/>
        <w:rPr>
          <w:rFonts w:eastAsia="MinionPro-Regular"/>
          <w:noProof/>
          <w:lang w:val="sr-Cyrl-RS"/>
        </w:rPr>
      </w:pPr>
      <w:r w:rsidRPr="00D339CF">
        <w:rPr>
          <w:rFonts w:eastAsia="MinionPro-Regular"/>
          <w:noProof/>
          <w:lang w:val="sr-Cyrl-RS"/>
        </w:rPr>
        <w:t xml:space="preserve">Такође, кандидаткиња је учесник и </w:t>
      </w:r>
      <w:r w:rsidR="0001374D" w:rsidRPr="00D339CF">
        <w:rPr>
          <w:rFonts w:eastAsia="MinionPro-Regular"/>
          <w:noProof/>
          <w:lang w:val="sr-Cyrl-RS"/>
        </w:rPr>
        <w:t xml:space="preserve">SMARTEL програма који се односи на осавремењивање наставних метода кроз употребу различите врсте модерне наставне опреме. </w:t>
      </w:r>
    </w:p>
    <w:p w14:paraId="7013F25E" w14:textId="77777777" w:rsidR="0001374D" w:rsidRPr="00D339CF" w:rsidRDefault="0001374D" w:rsidP="00123E9D">
      <w:pPr>
        <w:autoSpaceDE w:val="0"/>
        <w:autoSpaceDN w:val="0"/>
        <w:adjustRightInd w:val="0"/>
        <w:spacing w:line="240" w:lineRule="auto"/>
        <w:jc w:val="both"/>
        <w:rPr>
          <w:rFonts w:eastAsia="MinionPro-Regular"/>
          <w:noProof/>
          <w:lang w:val="sr-Cyrl-RS"/>
        </w:rPr>
      </w:pPr>
      <w:r w:rsidRPr="00D339CF">
        <w:rPr>
          <w:rFonts w:eastAsia="MinionPro-Regular"/>
          <w:noProof/>
          <w:lang w:val="sr-Cyrl-RS"/>
        </w:rPr>
        <w:t xml:space="preserve">Поред неколико јавних трибина и промоција, кандидаткиња је у звању доцента Филозофског факултета Универзитета у Источном Сарајеву одржала и предавање по позиву под насловом </w:t>
      </w:r>
      <w:r w:rsidRPr="00D339CF">
        <w:rPr>
          <w:rFonts w:eastAsia="MinionPro-Regular"/>
          <w:i/>
          <w:noProof/>
          <w:lang w:val="sr-Cyrl-RS"/>
        </w:rPr>
        <w:t>Велики бечки рат</w:t>
      </w:r>
      <w:r w:rsidRPr="00D339CF">
        <w:rPr>
          <w:rFonts w:eastAsia="MinionPro-Regular"/>
          <w:noProof/>
          <w:lang w:val="sr-Cyrl-RS"/>
        </w:rPr>
        <w:t xml:space="preserve"> на Одсеку за историју Филозофског факултета у Новом Саду</w:t>
      </w:r>
      <w:r w:rsidR="006C753B" w:rsidRPr="00D339CF">
        <w:rPr>
          <w:rFonts w:eastAsia="MinionPro-Regular"/>
          <w:noProof/>
          <w:lang w:val="sr-Cyrl-RS"/>
        </w:rPr>
        <w:t xml:space="preserve"> </w:t>
      </w:r>
      <w:r w:rsidR="00106DFE" w:rsidRPr="00D339CF">
        <w:rPr>
          <w:rFonts w:eastAsia="MinionPro-Regular"/>
          <w:noProof/>
          <w:lang w:val="sr-Cyrl-RS"/>
        </w:rPr>
        <w:t xml:space="preserve">22. 2. 2022. </w:t>
      </w:r>
      <w:r w:rsidRPr="00D339CF">
        <w:rPr>
          <w:rFonts w:eastAsia="MinionPro-Regular"/>
          <w:noProof/>
          <w:lang w:val="sr-Cyrl-RS"/>
        </w:rPr>
        <w:t>што такође сведочи о компетентности за извођење наставе у оквиру Опште историје новог века.</w:t>
      </w:r>
    </w:p>
    <w:p w14:paraId="4845F09E" w14:textId="77777777" w:rsidR="00531287" w:rsidRPr="00D339CF" w:rsidRDefault="00531287" w:rsidP="00123E9D">
      <w:pPr>
        <w:autoSpaceDE w:val="0"/>
        <w:autoSpaceDN w:val="0"/>
        <w:adjustRightInd w:val="0"/>
        <w:spacing w:line="240" w:lineRule="auto"/>
        <w:jc w:val="both"/>
        <w:rPr>
          <w:rFonts w:eastAsia="MinionPro-Regular"/>
          <w:noProof/>
          <w:lang w:val="sr-Cyrl-RS"/>
        </w:rPr>
      </w:pPr>
    </w:p>
    <w:p w14:paraId="3E2CA99A" w14:textId="77777777" w:rsidR="000E7C71" w:rsidRPr="00D339CF" w:rsidRDefault="000E7C71" w:rsidP="00123E9D">
      <w:pPr>
        <w:autoSpaceDE w:val="0"/>
        <w:autoSpaceDN w:val="0"/>
        <w:adjustRightInd w:val="0"/>
        <w:spacing w:line="240" w:lineRule="auto"/>
        <w:jc w:val="both"/>
        <w:rPr>
          <w:rFonts w:eastAsia="MinionPro-Regular"/>
          <w:noProof/>
          <w:lang w:val="sr-Cyrl-RS"/>
        </w:rPr>
      </w:pPr>
    </w:p>
    <w:p w14:paraId="796E72BA" w14:textId="77777777" w:rsidR="00450FA3" w:rsidRDefault="00450FA3" w:rsidP="0080671C">
      <w:pPr>
        <w:autoSpaceDE w:val="0"/>
        <w:autoSpaceDN w:val="0"/>
        <w:adjustRightInd w:val="0"/>
        <w:spacing w:line="240" w:lineRule="auto"/>
        <w:jc w:val="center"/>
        <w:rPr>
          <w:rFonts w:eastAsia="MinionPro-Regular"/>
          <w:b/>
          <w:noProof/>
          <w:lang w:val="sr-Cyrl-RS"/>
        </w:rPr>
      </w:pPr>
    </w:p>
    <w:p w14:paraId="5273485E" w14:textId="4A74AF1B" w:rsidR="0001374D" w:rsidRPr="00D339CF" w:rsidRDefault="0001374D" w:rsidP="0080671C">
      <w:pPr>
        <w:autoSpaceDE w:val="0"/>
        <w:autoSpaceDN w:val="0"/>
        <w:adjustRightInd w:val="0"/>
        <w:spacing w:line="240" w:lineRule="auto"/>
        <w:jc w:val="center"/>
        <w:rPr>
          <w:rFonts w:eastAsia="MinionPro-Regular"/>
          <w:b/>
          <w:noProof/>
          <w:lang w:val="sr-Cyrl-RS"/>
        </w:rPr>
      </w:pPr>
      <w:r w:rsidRPr="00D339CF">
        <w:rPr>
          <w:rFonts w:eastAsia="MinionPro-Regular"/>
          <w:b/>
          <w:noProof/>
          <w:lang w:val="sr-Cyrl-RS"/>
        </w:rPr>
        <w:t>Закључак</w:t>
      </w:r>
    </w:p>
    <w:p w14:paraId="2BAC2CAB" w14:textId="77777777" w:rsidR="0001374D" w:rsidRPr="00D339CF" w:rsidRDefault="0001374D" w:rsidP="00123E9D">
      <w:pPr>
        <w:autoSpaceDE w:val="0"/>
        <w:autoSpaceDN w:val="0"/>
        <w:adjustRightInd w:val="0"/>
        <w:spacing w:line="240" w:lineRule="auto"/>
        <w:jc w:val="both"/>
        <w:rPr>
          <w:rFonts w:eastAsia="MinionPro-Regular"/>
          <w:noProof/>
          <w:lang w:val="sr-Cyrl-RS"/>
        </w:rPr>
      </w:pPr>
    </w:p>
    <w:p w14:paraId="073A72E4" w14:textId="5E439C90" w:rsidR="0001374D" w:rsidRDefault="0001374D" w:rsidP="00123E9D">
      <w:pPr>
        <w:autoSpaceDE w:val="0"/>
        <w:autoSpaceDN w:val="0"/>
        <w:adjustRightInd w:val="0"/>
        <w:spacing w:line="240" w:lineRule="auto"/>
        <w:jc w:val="both"/>
        <w:rPr>
          <w:rFonts w:eastAsia="MinionPro-Regular"/>
          <w:noProof/>
          <w:lang w:val="sr-Cyrl-RS"/>
        </w:rPr>
      </w:pPr>
      <w:r w:rsidRPr="00D339CF">
        <w:rPr>
          <w:rFonts w:eastAsia="MinionPro-Regular"/>
          <w:noProof/>
          <w:lang w:val="sr-Cyrl-RS"/>
        </w:rPr>
        <w:t xml:space="preserve">На основу свега наведеног сматрамо да кандидаткиња Дејана Васић испуњава све услове за избор у звање доцента за ужу научну област Општа историја новог века. </w:t>
      </w:r>
      <w:r w:rsidR="000735A2" w:rsidRPr="000735A2">
        <w:rPr>
          <w:rFonts w:eastAsia="MinionPro-Regular"/>
          <w:noProof/>
          <w:lang w:val="sr-Cyrl-RS"/>
        </w:rPr>
        <w:t>Кандидаткиња је са највишом оценом оцење</w:t>
      </w:r>
      <w:r w:rsidR="007968F8">
        <w:rPr>
          <w:rFonts w:eastAsia="MinionPro-Regular"/>
          <w:noProof/>
          <w:lang w:val="sr-Cyrl-RS"/>
        </w:rPr>
        <w:t>н</w:t>
      </w:r>
      <w:r w:rsidR="000735A2" w:rsidRPr="000735A2">
        <w:rPr>
          <w:rFonts w:eastAsia="MinionPro-Regular"/>
          <w:noProof/>
          <w:lang w:val="sr-Cyrl-RS"/>
        </w:rPr>
        <w:t>а приликом приступног предавања.</w:t>
      </w:r>
      <w:r w:rsidR="000735A2">
        <w:rPr>
          <w:rFonts w:eastAsia="MinionPro-Regular"/>
          <w:noProof/>
          <w:lang w:val="sr-Cyrl-RS"/>
        </w:rPr>
        <w:t xml:space="preserve"> </w:t>
      </w:r>
      <w:r w:rsidRPr="00D339CF">
        <w:rPr>
          <w:rFonts w:eastAsia="MinionPro-Regular"/>
          <w:noProof/>
          <w:lang w:val="sr-Cyrl-RS"/>
        </w:rPr>
        <w:t>Кандидаткиња поседује знања и вештине нужне за бављење научим и наставним радом из поменуте области</w:t>
      </w:r>
      <w:r w:rsidR="00450FA3">
        <w:rPr>
          <w:rFonts w:eastAsia="MinionPro-Regular"/>
          <w:noProof/>
          <w:lang w:val="sr-Cyrl-RS"/>
        </w:rPr>
        <w:t xml:space="preserve">. Кандидаткиња је овлада важним истраживачким знањима и вештинама својим изучавањем граничног времена 15. и 16. века које је посебно изазовно, и због посебности извора, и због сложених карактеристика тога времена. </w:t>
      </w:r>
      <w:r w:rsidR="00D16BBB" w:rsidRPr="00D339CF">
        <w:rPr>
          <w:rFonts w:eastAsia="MinionPro-Regular"/>
          <w:noProof/>
          <w:lang w:val="sr-Cyrl-RS"/>
        </w:rPr>
        <w:t>Упра</w:t>
      </w:r>
      <w:r w:rsidR="00777DD0" w:rsidRPr="00D339CF">
        <w:rPr>
          <w:rFonts w:eastAsia="MinionPro-Regular"/>
          <w:noProof/>
          <w:lang w:val="sr-Cyrl-RS"/>
        </w:rPr>
        <w:t xml:space="preserve">во је </w:t>
      </w:r>
      <w:r w:rsidR="00450FA3">
        <w:rPr>
          <w:rFonts w:eastAsia="MinionPro-Regular"/>
          <w:noProof/>
          <w:lang w:val="sr-Cyrl-RS"/>
        </w:rPr>
        <w:t xml:space="preserve">та преломна епоха била у </w:t>
      </w:r>
      <w:r w:rsidR="00777DD0" w:rsidRPr="00D339CF">
        <w:rPr>
          <w:rFonts w:eastAsia="MinionPro-Regular"/>
          <w:noProof/>
          <w:lang w:val="sr-Cyrl-RS"/>
        </w:rPr>
        <w:t>фокусу</w:t>
      </w:r>
      <w:r w:rsidR="00D16BBB" w:rsidRPr="00D339CF">
        <w:rPr>
          <w:rFonts w:eastAsia="MinionPro-Regular"/>
          <w:noProof/>
          <w:lang w:val="sr-Cyrl-RS"/>
        </w:rPr>
        <w:t xml:space="preserve"> истраживања кандидаткиње Дејане Васић, </w:t>
      </w:r>
      <w:r w:rsidR="00450FA3">
        <w:rPr>
          <w:rFonts w:eastAsia="MinionPro-Regular"/>
          <w:noProof/>
          <w:lang w:val="sr-Cyrl-RS"/>
        </w:rPr>
        <w:t xml:space="preserve">која </w:t>
      </w:r>
      <w:r w:rsidR="00D16BBB" w:rsidRPr="00D339CF">
        <w:rPr>
          <w:rFonts w:eastAsia="MinionPro-Regular"/>
          <w:noProof/>
          <w:lang w:val="sr-Cyrl-RS"/>
        </w:rPr>
        <w:t xml:space="preserve">суверено влада латинским </w:t>
      </w:r>
      <w:r w:rsidR="00450FA3">
        <w:rPr>
          <w:rFonts w:eastAsia="MinionPro-Regular"/>
          <w:noProof/>
          <w:lang w:val="sr-Cyrl-RS"/>
        </w:rPr>
        <w:t xml:space="preserve">и латинским изворима тога времена. Узимајући у обзир и већ богато наставничко искуство, </w:t>
      </w:r>
      <w:r w:rsidR="006F04EA" w:rsidRPr="00D339CF">
        <w:rPr>
          <w:rFonts w:eastAsia="MinionPro-Regular"/>
          <w:noProof/>
          <w:lang w:val="sr-Cyrl-RS"/>
        </w:rPr>
        <w:t>комисија једногласно предлаже Изборном већу Филозоф</w:t>
      </w:r>
      <w:r w:rsidR="004613CB" w:rsidRPr="00D339CF">
        <w:rPr>
          <w:rFonts w:eastAsia="MinionPro-Regular"/>
          <w:noProof/>
          <w:lang w:val="sr-Cyrl-RS"/>
        </w:rPr>
        <w:t>с</w:t>
      </w:r>
      <w:r w:rsidR="006F04EA" w:rsidRPr="00D339CF">
        <w:rPr>
          <w:rFonts w:eastAsia="MinionPro-Regular"/>
          <w:noProof/>
          <w:lang w:val="sr-Cyrl-RS"/>
        </w:rPr>
        <w:t xml:space="preserve">ког факултета да </w:t>
      </w:r>
      <w:r w:rsidR="00450FA3">
        <w:rPr>
          <w:rFonts w:eastAsia="MinionPro-Regular"/>
          <w:noProof/>
          <w:lang w:val="sr-Cyrl-RS"/>
        </w:rPr>
        <w:t xml:space="preserve">др </w:t>
      </w:r>
      <w:r w:rsidR="004613CB" w:rsidRPr="00D339CF">
        <w:rPr>
          <w:rFonts w:eastAsia="MinionPro-Regular"/>
          <w:noProof/>
          <w:lang w:val="sr-Cyrl-RS"/>
        </w:rPr>
        <w:t>Дејану Васић изабере за доцента на Катедри за општу историју новог века.</w:t>
      </w:r>
    </w:p>
    <w:p w14:paraId="596516B2" w14:textId="77777777" w:rsidR="00450FA3" w:rsidRPr="00D339CF" w:rsidRDefault="00450FA3" w:rsidP="00123E9D">
      <w:pPr>
        <w:autoSpaceDE w:val="0"/>
        <w:autoSpaceDN w:val="0"/>
        <w:adjustRightInd w:val="0"/>
        <w:spacing w:line="240" w:lineRule="auto"/>
        <w:jc w:val="both"/>
        <w:rPr>
          <w:rFonts w:eastAsia="MinionPro-Regular"/>
          <w:noProof/>
          <w:lang w:val="sr-Cyrl-RS"/>
        </w:rPr>
      </w:pPr>
    </w:p>
    <w:p w14:paraId="68565557" w14:textId="77777777" w:rsidR="004613CB" w:rsidRPr="00D339CF" w:rsidRDefault="00F22157" w:rsidP="00123E9D">
      <w:pPr>
        <w:autoSpaceDE w:val="0"/>
        <w:autoSpaceDN w:val="0"/>
        <w:adjustRightInd w:val="0"/>
        <w:spacing w:line="240" w:lineRule="auto"/>
        <w:jc w:val="both"/>
        <w:rPr>
          <w:rFonts w:eastAsia="MinionPro-Regular"/>
          <w:noProof/>
          <w:lang w:val="sr-Cyrl-RS"/>
        </w:rPr>
      </w:pPr>
      <w:r w:rsidRPr="00D339CF">
        <w:rPr>
          <w:rFonts w:eastAsia="MinionPro-Regular"/>
          <w:noProof/>
          <w:lang w:val="sr-Cyrl-RS"/>
        </w:rPr>
        <w:t xml:space="preserve"> </w:t>
      </w:r>
    </w:p>
    <w:p w14:paraId="14D359D2" w14:textId="17B995F8" w:rsidR="00450FA3" w:rsidRDefault="004613CB" w:rsidP="00965683">
      <w:pPr>
        <w:autoSpaceDE w:val="0"/>
        <w:autoSpaceDN w:val="0"/>
        <w:adjustRightInd w:val="0"/>
        <w:spacing w:line="240" w:lineRule="auto"/>
        <w:jc w:val="both"/>
        <w:rPr>
          <w:rFonts w:eastAsia="MinionPro-Regular"/>
          <w:noProof/>
          <w:lang w:val="sr-Cyrl-RS"/>
        </w:rPr>
      </w:pPr>
      <w:r w:rsidRPr="00D339CF">
        <w:rPr>
          <w:rFonts w:eastAsia="MinionPro-Regular"/>
          <w:noProof/>
          <w:lang w:val="sr-Cyrl-RS"/>
        </w:rPr>
        <w:t>У Београду</w:t>
      </w:r>
      <w:r w:rsidR="006C753B" w:rsidRPr="00D339CF">
        <w:rPr>
          <w:rFonts w:eastAsia="MinionPro-Regular"/>
          <w:noProof/>
          <w:lang w:val="sr-Cyrl-RS"/>
        </w:rPr>
        <w:t xml:space="preserve">, </w:t>
      </w:r>
      <w:r w:rsidR="006357DE">
        <w:rPr>
          <w:rFonts w:eastAsia="MinionPro-Regular"/>
          <w:noProof/>
          <w:lang w:val="sr-Cyrl-RS"/>
        </w:rPr>
        <w:t>8. април</w:t>
      </w:r>
      <w:r w:rsidR="00965683" w:rsidRPr="00D339CF">
        <w:rPr>
          <w:rFonts w:eastAsia="MinionPro-Regular"/>
          <w:noProof/>
          <w:lang w:val="sr-Cyrl-RS"/>
        </w:rPr>
        <w:t xml:space="preserve"> 2022. </w:t>
      </w:r>
      <w:r w:rsidR="006C753B" w:rsidRPr="00D339CF">
        <w:rPr>
          <w:rFonts w:eastAsia="MinionPro-Regular"/>
          <w:noProof/>
          <w:lang w:val="sr-Cyrl-RS"/>
        </w:rPr>
        <w:tab/>
      </w:r>
      <w:r w:rsidR="006C753B" w:rsidRPr="00D339CF">
        <w:rPr>
          <w:rFonts w:eastAsia="MinionPro-Regular"/>
          <w:noProof/>
          <w:lang w:val="sr-Cyrl-RS"/>
        </w:rPr>
        <w:tab/>
      </w:r>
      <w:r w:rsidR="006C753B" w:rsidRPr="00D339CF">
        <w:rPr>
          <w:rFonts w:eastAsia="MinionPro-Regular"/>
          <w:noProof/>
          <w:lang w:val="sr-Cyrl-RS"/>
        </w:rPr>
        <w:tab/>
      </w:r>
      <w:r w:rsidR="006C753B" w:rsidRPr="00D339CF">
        <w:rPr>
          <w:rFonts w:eastAsia="MinionPro-Regular"/>
          <w:noProof/>
          <w:lang w:val="sr-Cyrl-RS"/>
        </w:rPr>
        <w:tab/>
      </w:r>
      <w:r w:rsidR="006C753B" w:rsidRPr="00D339CF">
        <w:rPr>
          <w:rFonts w:eastAsia="MinionPro-Regular"/>
          <w:noProof/>
          <w:lang w:val="sr-Cyrl-RS"/>
        </w:rPr>
        <w:tab/>
      </w:r>
      <w:r w:rsidR="006C753B" w:rsidRPr="00D339CF">
        <w:rPr>
          <w:rFonts w:eastAsia="MinionPro-Regular"/>
          <w:noProof/>
          <w:lang w:val="sr-Cyrl-RS"/>
        </w:rPr>
        <w:tab/>
      </w:r>
      <w:r w:rsidR="006C753B" w:rsidRPr="00D339CF">
        <w:rPr>
          <w:rFonts w:eastAsia="MinionPro-Regular"/>
          <w:noProof/>
          <w:lang w:val="sr-Cyrl-RS"/>
        </w:rPr>
        <w:tab/>
      </w:r>
    </w:p>
    <w:p w14:paraId="5126DD6B" w14:textId="77777777" w:rsidR="00450FA3" w:rsidRDefault="00450FA3" w:rsidP="00965683">
      <w:pPr>
        <w:autoSpaceDE w:val="0"/>
        <w:autoSpaceDN w:val="0"/>
        <w:adjustRightInd w:val="0"/>
        <w:spacing w:line="240" w:lineRule="auto"/>
        <w:jc w:val="both"/>
        <w:rPr>
          <w:rFonts w:eastAsia="MinionPro-Regular"/>
          <w:noProof/>
          <w:lang w:val="sr-Cyrl-RS"/>
        </w:rPr>
      </w:pPr>
    </w:p>
    <w:p w14:paraId="70B3188A" w14:textId="77777777" w:rsidR="00450FA3" w:rsidRDefault="00450FA3" w:rsidP="00450FA3">
      <w:pPr>
        <w:autoSpaceDE w:val="0"/>
        <w:autoSpaceDN w:val="0"/>
        <w:adjustRightInd w:val="0"/>
        <w:spacing w:line="240" w:lineRule="auto"/>
        <w:jc w:val="right"/>
        <w:rPr>
          <w:rFonts w:eastAsia="MinionPro-Regular"/>
          <w:noProof/>
          <w:lang w:val="sr-Cyrl-RS"/>
        </w:rPr>
      </w:pPr>
      <w:r>
        <w:rPr>
          <w:rFonts w:eastAsia="MinionPro-Regular"/>
          <w:noProof/>
          <w:lang w:val="sr-Cyrl-RS"/>
        </w:rPr>
        <w:t xml:space="preserve">                                            </w:t>
      </w:r>
    </w:p>
    <w:p w14:paraId="5314D381" w14:textId="2CC084CB" w:rsidR="00965683" w:rsidRPr="00D339CF" w:rsidRDefault="00965683" w:rsidP="00450FA3">
      <w:pPr>
        <w:autoSpaceDE w:val="0"/>
        <w:autoSpaceDN w:val="0"/>
        <w:adjustRightInd w:val="0"/>
        <w:spacing w:line="240" w:lineRule="auto"/>
        <w:jc w:val="right"/>
        <w:rPr>
          <w:rFonts w:eastAsia="MinionPro-Regular"/>
          <w:noProof/>
          <w:lang w:val="sr-Cyrl-RS"/>
        </w:rPr>
      </w:pPr>
      <w:r w:rsidRPr="00D339CF">
        <w:rPr>
          <w:rFonts w:eastAsia="MinionPro-Regular"/>
          <w:noProof/>
          <w:lang w:val="sr-Cyrl-RS"/>
        </w:rPr>
        <w:t>Комисија у саставу:</w:t>
      </w:r>
    </w:p>
    <w:p w14:paraId="6102E117" w14:textId="77777777" w:rsidR="006C753B" w:rsidRPr="00D339CF" w:rsidRDefault="006C753B" w:rsidP="00965683">
      <w:pPr>
        <w:autoSpaceDE w:val="0"/>
        <w:autoSpaceDN w:val="0"/>
        <w:adjustRightInd w:val="0"/>
        <w:spacing w:line="240" w:lineRule="auto"/>
        <w:jc w:val="both"/>
        <w:rPr>
          <w:rFonts w:eastAsia="MinionPro-Regular"/>
          <w:noProof/>
          <w:lang w:val="sr-Cyrl-RS"/>
        </w:rPr>
      </w:pPr>
    </w:p>
    <w:p w14:paraId="46821868" w14:textId="77777777" w:rsidR="00965683" w:rsidRPr="00D339CF" w:rsidRDefault="006C753B" w:rsidP="006C753B">
      <w:pPr>
        <w:autoSpaceDE w:val="0"/>
        <w:autoSpaceDN w:val="0"/>
        <w:adjustRightInd w:val="0"/>
        <w:spacing w:line="240" w:lineRule="auto"/>
        <w:ind w:left="5760"/>
        <w:jc w:val="both"/>
        <w:rPr>
          <w:rFonts w:eastAsia="MinionPro-Regular"/>
          <w:noProof/>
          <w:lang w:val="sr-Cyrl-RS"/>
        </w:rPr>
      </w:pPr>
      <w:r w:rsidRPr="00D339CF">
        <w:rPr>
          <w:rFonts w:eastAsia="MinionPro-Regular"/>
          <w:noProof/>
          <w:lang w:val="sr-Cyrl-RS"/>
        </w:rPr>
        <w:t xml:space="preserve">      </w:t>
      </w:r>
      <w:r w:rsidR="00965683" w:rsidRPr="00D339CF">
        <w:rPr>
          <w:rFonts w:eastAsia="MinionPro-Regular"/>
          <w:noProof/>
          <w:lang w:val="sr-Cyrl-RS"/>
        </w:rPr>
        <w:t>__________________________</w:t>
      </w:r>
    </w:p>
    <w:p w14:paraId="07EF1A96" w14:textId="77777777" w:rsidR="00965683" w:rsidRPr="00D339CF" w:rsidRDefault="006C753B" w:rsidP="006C753B">
      <w:pPr>
        <w:autoSpaceDE w:val="0"/>
        <w:autoSpaceDN w:val="0"/>
        <w:adjustRightInd w:val="0"/>
        <w:spacing w:line="240" w:lineRule="auto"/>
        <w:jc w:val="right"/>
        <w:rPr>
          <w:rFonts w:eastAsia="MinionPro-Regular"/>
          <w:noProof/>
          <w:lang w:val="sr-Cyrl-RS"/>
        </w:rPr>
      </w:pPr>
      <w:r w:rsidRPr="00D339CF">
        <w:rPr>
          <w:rFonts w:eastAsia="MinionPro-Regular"/>
          <w:noProof/>
          <w:lang w:val="sr-Cyrl-RS"/>
        </w:rPr>
        <w:t xml:space="preserve">Проф. </w:t>
      </w:r>
      <w:r w:rsidR="00965683" w:rsidRPr="00D339CF">
        <w:rPr>
          <w:rFonts w:eastAsia="MinionPro-Regular"/>
          <w:noProof/>
          <w:lang w:val="sr-Cyrl-RS"/>
        </w:rPr>
        <w:t xml:space="preserve">др </w:t>
      </w:r>
      <w:r w:rsidRPr="00D339CF">
        <w:rPr>
          <w:rFonts w:eastAsia="MinionPro-Regular"/>
          <w:noProof/>
          <w:lang w:val="sr-Cyrl-RS"/>
        </w:rPr>
        <w:t>Никола Самарџић</w:t>
      </w:r>
      <w:r w:rsidR="00965683" w:rsidRPr="00D339CF">
        <w:rPr>
          <w:rFonts w:eastAsia="MinionPro-Regular"/>
          <w:noProof/>
          <w:lang w:val="sr-Cyrl-RS"/>
        </w:rPr>
        <w:t>, редовни професор</w:t>
      </w:r>
    </w:p>
    <w:p w14:paraId="7ADBA6EF" w14:textId="77777777" w:rsidR="00965683" w:rsidRPr="00D339CF" w:rsidRDefault="00965683" w:rsidP="006C753B">
      <w:pPr>
        <w:autoSpaceDE w:val="0"/>
        <w:autoSpaceDN w:val="0"/>
        <w:adjustRightInd w:val="0"/>
        <w:spacing w:line="240" w:lineRule="auto"/>
        <w:jc w:val="right"/>
        <w:rPr>
          <w:rFonts w:eastAsia="MinionPro-Regular"/>
          <w:noProof/>
          <w:lang w:val="sr-Cyrl-RS"/>
        </w:rPr>
      </w:pPr>
      <w:r w:rsidRPr="00D339CF">
        <w:rPr>
          <w:rFonts w:eastAsia="MinionPro-Regular"/>
          <w:noProof/>
          <w:lang w:val="sr-Cyrl-RS"/>
        </w:rPr>
        <w:t>Филозофски факултет у Београду</w:t>
      </w:r>
    </w:p>
    <w:p w14:paraId="57A012BD" w14:textId="77777777" w:rsidR="006C753B" w:rsidRPr="00D339CF" w:rsidRDefault="006C753B" w:rsidP="006C753B">
      <w:pPr>
        <w:autoSpaceDE w:val="0"/>
        <w:autoSpaceDN w:val="0"/>
        <w:adjustRightInd w:val="0"/>
        <w:spacing w:line="240" w:lineRule="auto"/>
        <w:jc w:val="right"/>
        <w:rPr>
          <w:rFonts w:eastAsia="MinionPro-Regular"/>
          <w:noProof/>
          <w:lang w:val="sr-Cyrl-RS"/>
        </w:rPr>
      </w:pPr>
    </w:p>
    <w:p w14:paraId="32FBB680" w14:textId="77777777" w:rsidR="006C753B" w:rsidRPr="00D339CF" w:rsidRDefault="006C753B" w:rsidP="006C753B">
      <w:pPr>
        <w:autoSpaceDE w:val="0"/>
        <w:autoSpaceDN w:val="0"/>
        <w:adjustRightInd w:val="0"/>
        <w:spacing w:line="240" w:lineRule="auto"/>
        <w:jc w:val="right"/>
        <w:rPr>
          <w:rFonts w:eastAsia="MinionPro-Regular"/>
          <w:noProof/>
          <w:lang w:val="sr-Cyrl-RS"/>
        </w:rPr>
      </w:pPr>
      <w:r w:rsidRPr="00D339CF">
        <w:rPr>
          <w:rFonts w:eastAsia="MinionPro-Regular"/>
          <w:noProof/>
          <w:lang w:val="sr-Cyrl-RS"/>
        </w:rPr>
        <w:t xml:space="preserve">  __________________________</w:t>
      </w:r>
    </w:p>
    <w:p w14:paraId="7D951E2B" w14:textId="77777777" w:rsidR="006C753B" w:rsidRPr="00D339CF" w:rsidRDefault="006C753B" w:rsidP="006C753B">
      <w:pPr>
        <w:autoSpaceDE w:val="0"/>
        <w:autoSpaceDN w:val="0"/>
        <w:adjustRightInd w:val="0"/>
        <w:spacing w:line="240" w:lineRule="auto"/>
        <w:jc w:val="right"/>
        <w:rPr>
          <w:rFonts w:eastAsia="MinionPro-Regular"/>
          <w:noProof/>
          <w:lang w:val="sr-Cyrl-RS"/>
        </w:rPr>
      </w:pPr>
      <w:r w:rsidRPr="00D339CF">
        <w:rPr>
          <w:rFonts w:eastAsia="MinionPro-Regular"/>
          <w:noProof/>
          <w:lang w:val="sr-Cyrl-RS"/>
        </w:rPr>
        <w:t>Проф. др Хрвоје Петрић, редовни професор</w:t>
      </w:r>
    </w:p>
    <w:p w14:paraId="5CB3575F" w14:textId="77777777" w:rsidR="006C753B" w:rsidRPr="00D339CF" w:rsidRDefault="006C753B" w:rsidP="006C753B">
      <w:pPr>
        <w:autoSpaceDE w:val="0"/>
        <w:autoSpaceDN w:val="0"/>
        <w:adjustRightInd w:val="0"/>
        <w:spacing w:line="240" w:lineRule="auto"/>
        <w:jc w:val="right"/>
        <w:rPr>
          <w:rFonts w:eastAsia="MinionPro-Regular"/>
          <w:noProof/>
          <w:lang w:val="sr-Cyrl-RS"/>
        </w:rPr>
      </w:pPr>
      <w:r w:rsidRPr="00D339CF">
        <w:rPr>
          <w:rFonts w:eastAsia="MinionPro-Regular"/>
          <w:noProof/>
          <w:lang w:val="sr-Cyrl-RS"/>
        </w:rPr>
        <w:t>Филозофски факултет у Загребу</w:t>
      </w:r>
    </w:p>
    <w:p w14:paraId="672BCC2C" w14:textId="77777777" w:rsidR="006C753B" w:rsidRPr="00D339CF" w:rsidRDefault="006C753B" w:rsidP="006C753B">
      <w:pPr>
        <w:autoSpaceDE w:val="0"/>
        <w:autoSpaceDN w:val="0"/>
        <w:adjustRightInd w:val="0"/>
        <w:spacing w:line="240" w:lineRule="auto"/>
        <w:jc w:val="right"/>
        <w:rPr>
          <w:rFonts w:eastAsia="MinionPro-Regular"/>
          <w:noProof/>
          <w:lang w:val="sr-Cyrl-RS"/>
        </w:rPr>
      </w:pPr>
    </w:p>
    <w:p w14:paraId="1644AD12" w14:textId="77777777" w:rsidR="00965683" w:rsidRPr="00D339CF" w:rsidRDefault="00965683" w:rsidP="006C753B">
      <w:pPr>
        <w:autoSpaceDE w:val="0"/>
        <w:autoSpaceDN w:val="0"/>
        <w:adjustRightInd w:val="0"/>
        <w:spacing w:line="240" w:lineRule="auto"/>
        <w:jc w:val="right"/>
        <w:rPr>
          <w:rFonts w:eastAsia="MinionPro-Regular"/>
          <w:noProof/>
          <w:lang w:val="sr-Cyrl-RS"/>
        </w:rPr>
      </w:pPr>
      <w:r w:rsidRPr="00D339CF">
        <w:rPr>
          <w:rFonts w:eastAsia="MinionPro-Regular"/>
          <w:noProof/>
          <w:lang w:val="sr-Cyrl-RS"/>
        </w:rPr>
        <w:t>__________________________</w:t>
      </w:r>
    </w:p>
    <w:p w14:paraId="63B05365" w14:textId="77777777" w:rsidR="00965683" w:rsidRPr="00D339CF" w:rsidRDefault="006C753B" w:rsidP="006C753B">
      <w:pPr>
        <w:autoSpaceDE w:val="0"/>
        <w:autoSpaceDN w:val="0"/>
        <w:adjustRightInd w:val="0"/>
        <w:spacing w:line="240" w:lineRule="auto"/>
        <w:jc w:val="right"/>
        <w:rPr>
          <w:rFonts w:eastAsia="MinionPro-Regular"/>
          <w:noProof/>
          <w:lang w:val="sr-Cyrl-RS"/>
        </w:rPr>
      </w:pPr>
      <w:r w:rsidRPr="00D339CF">
        <w:rPr>
          <w:rFonts w:eastAsia="MinionPro-Regular"/>
          <w:noProof/>
          <w:lang w:val="sr-Cyrl-RS"/>
        </w:rPr>
        <w:t>Проф. др Харис Дајч</w:t>
      </w:r>
      <w:r w:rsidR="00965683" w:rsidRPr="00D339CF">
        <w:rPr>
          <w:rFonts w:eastAsia="MinionPro-Regular"/>
          <w:noProof/>
          <w:lang w:val="sr-Cyrl-RS"/>
        </w:rPr>
        <w:t>, ванредни професор</w:t>
      </w:r>
    </w:p>
    <w:p w14:paraId="7E7C2AF2" w14:textId="77777777" w:rsidR="00965683" w:rsidRPr="00D339CF" w:rsidRDefault="00965683" w:rsidP="006C753B">
      <w:pPr>
        <w:autoSpaceDE w:val="0"/>
        <w:autoSpaceDN w:val="0"/>
        <w:adjustRightInd w:val="0"/>
        <w:spacing w:line="240" w:lineRule="auto"/>
        <w:jc w:val="right"/>
        <w:rPr>
          <w:rFonts w:eastAsia="MinionPro-Regular"/>
          <w:noProof/>
          <w:lang w:val="sr-Cyrl-RS"/>
        </w:rPr>
      </w:pPr>
      <w:r w:rsidRPr="00D339CF">
        <w:rPr>
          <w:rFonts w:eastAsia="MinionPro-Regular"/>
          <w:noProof/>
          <w:lang w:val="sr-Cyrl-RS"/>
        </w:rPr>
        <w:t>Филозофски факултет у Београду</w:t>
      </w:r>
    </w:p>
    <w:p w14:paraId="7C887D45" w14:textId="77777777" w:rsidR="00965683" w:rsidRPr="00D339CF" w:rsidRDefault="00965683" w:rsidP="006C753B">
      <w:pPr>
        <w:autoSpaceDE w:val="0"/>
        <w:autoSpaceDN w:val="0"/>
        <w:adjustRightInd w:val="0"/>
        <w:spacing w:line="240" w:lineRule="auto"/>
        <w:jc w:val="right"/>
        <w:rPr>
          <w:rFonts w:eastAsia="MinionPro-Regular"/>
          <w:noProof/>
          <w:lang w:val="sr-Cyrl-RS"/>
        </w:rPr>
      </w:pPr>
    </w:p>
    <w:sectPr w:rsidR="00965683" w:rsidRPr="00D339CF" w:rsidSect="003F1B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B2457"/>
    <w:multiLevelType w:val="hybridMultilevel"/>
    <w:tmpl w:val="E0FA6380"/>
    <w:lvl w:ilvl="0" w:tplc="1254623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C521FD"/>
    <w:multiLevelType w:val="hybridMultilevel"/>
    <w:tmpl w:val="F7D2B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154145">
    <w:abstractNumId w:val="0"/>
  </w:num>
  <w:num w:numId="2" w16cid:durableId="244458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056"/>
    <w:rsid w:val="0001374D"/>
    <w:rsid w:val="000227A7"/>
    <w:rsid w:val="000735A2"/>
    <w:rsid w:val="000C52EB"/>
    <w:rsid w:val="000E7C71"/>
    <w:rsid w:val="00106DFE"/>
    <w:rsid w:val="00123E9D"/>
    <w:rsid w:val="00181DE3"/>
    <w:rsid w:val="00260F71"/>
    <w:rsid w:val="00272C47"/>
    <w:rsid w:val="00304354"/>
    <w:rsid w:val="00311ECC"/>
    <w:rsid w:val="00323DC6"/>
    <w:rsid w:val="003F1BB7"/>
    <w:rsid w:val="00420B1E"/>
    <w:rsid w:val="00427017"/>
    <w:rsid w:val="00450FA3"/>
    <w:rsid w:val="004613CB"/>
    <w:rsid w:val="004E7DDA"/>
    <w:rsid w:val="00531287"/>
    <w:rsid w:val="0056409A"/>
    <w:rsid w:val="006053C9"/>
    <w:rsid w:val="006357DE"/>
    <w:rsid w:val="00644D81"/>
    <w:rsid w:val="006678C2"/>
    <w:rsid w:val="006C753B"/>
    <w:rsid w:val="006F04EA"/>
    <w:rsid w:val="00756C7E"/>
    <w:rsid w:val="0076667C"/>
    <w:rsid w:val="007741A2"/>
    <w:rsid w:val="00777DD0"/>
    <w:rsid w:val="007968F8"/>
    <w:rsid w:val="0080671C"/>
    <w:rsid w:val="00823A8B"/>
    <w:rsid w:val="008A7A4E"/>
    <w:rsid w:val="0095413E"/>
    <w:rsid w:val="00965683"/>
    <w:rsid w:val="009659CD"/>
    <w:rsid w:val="00A875FE"/>
    <w:rsid w:val="00A8771F"/>
    <w:rsid w:val="00BA2682"/>
    <w:rsid w:val="00C3139D"/>
    <w:rsid w:val="00CC2A96"/>
    <w:rsid w:val="00CD5D73"/>
    <w:rsid w:val="00D16BBB"/>
    <w:rsid w:val="00D2019D"/>
    <w:rsid w:val="00D339CF"/>
    <w:rsid w:val="00D5279B"/>
    <w:rsid w:val="00D54A1F"/>
    <w:rsid w:val="00DA5BD9"/>
    <w:rsid w:val="00DD360E"/>
    <w:rsid w:val="00F12056"/>
    <w:rsid w:val="00F22157"/>
    <w:rsid w:val="00F3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A1147"/>
  <w15:docId w15:val="{146CDFF7-3228-5040-B49F-E5BFCDA43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B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27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27A7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0227A7"/>
  </w:style>
  <w:style w:type="character" w:styleId="Strong">
    <w:name w:val="Strong"/>
    <w:basedOn w:val="DefaultParagraphFont"/>
    <w:uiPriority w:val="22"/>
    <w:qFormat/>
    <w:rsid w:val="00123E9D"/>
    <w:rPr>
      <w:b/>
      <w:bCs/>
    </w:rPr>
  </w:style>
  <w:style w:type="paragraph" w:styleId="ListParagraph">
    <w:name w:val="List Paragraph"/>
    <w:basedOn w:val="Normal"/>
    <w:uiPriority w:val="34"/>
    <w:qFormat/>
    <w:rsid w:val="00123E9D"/>
    <w:pPr>
      <w:spacing w:line="240" w:lineRule="auto"/>
      <w:ind w:left="720"/>
      <w:contextualSpacing/>
    </w:pPr>
    <w:rPr>
      <w:rFonts w:eastAsia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656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56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56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56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568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0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0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9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58E5DB-5634-4593-AE30-EF2BA3CE6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2545</Words>
  <Characters>14509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Nela</dc:creator>
  <cp:lastModifiedBy>Haris Dajc</cp:lastModifiedBy>
  <cp:revision>8</cp:revision>
  <cp:lastPrinted>2022-04-08T11:38:00Z</cp:lastPrinted>
  <dcterms:created xsi:type="dcterms:W3CDTF">2022-03-27T13:14:00Z</dcterms:created>
  <dcterms:modified xsi:type="dcterms:W3CDTF">2022-04-08T12:15:00Z</dcterms:modified>
</cp:coreProperties>
</file>